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A8" w:rsidRPr="00644ED9" w:rsidRDefault="00A555A8" w:rsidP="00A555A8">
      <w:pPr>
        <w:jc w:val="center"/>
        <w:rPr>
          <w:b/>
        </w:rPr>
      </w:pPr>
      <w:r>
        <w:rPr>
          <w:b/>
        </w:rPr>
        <w:t>Załącznik nr 1B</w:t>
      </w:r>
      <w:r w:rsidRPr="00644ED9">
        <w:rPr>
          <w:b/>
        </w:rPr>
        <w:t xml:space="preserve"> do Ogłoszenia o zamówieniu/Załącznik nr 1 do umowy – </w:t>
      </w:r>
    </w:p>
    <w:p w:rsidR="0013482E" w:rsidRDefault="00A555A8" w:rsidP="00A555A8">
      <w:pPr>
        <w:jc w:val="center"/>
        <w:rPr>
          <w:b/>
        </w:rPr>
      </w:pPr>
      <w:r w:rsidRPr="00644ED9">
        <w:rPr>
          <w:b/>
        </w:rPr>
        <w:t>Szczegółowy opis przed</w:t>
      </w:r>
      <w:r>
        <w:rPr>
          <w:b/>
        </w:rPr>
        <w:t>miotu zamówienia dla części nr 2</w:t>
      </w:r>
    </w:p>
    <w:p w:rsidR="00A555A8" w:rsidRDefault="00A555A8" w:rsidP="00A555A8">
      <w:pPr>
        <w:jc w:val="center"/>
      </w:pPr>
    </w:p>
    <w:p w:rsidR="0013482E" w:rsidRPr="000B4DBA" w:rsidRDefault="0013482E" w:rsidP="001B5A89">
      <w:pPr>
        <w:jc w:val="both"/>
      </w:pPr>
      <w:r w:rsidRPr="000849AD">
        <w:t>Zamawiający informuje, że</w:t>
      </w:r>
      <w:r>
        <w:rPr>
          <w:b/>
        </w:rPr>
        <w:t xml:space="preserve"> </w:t>
      </w:r>
      <w:r>
        <w:t>p</w:t>
      </w:r>
      <w:r w:rsidRPr="000E72B6">
        <w:t xml:space="preserve">rzedmiot zamówienia </w:t>
      </w:r>
      <w:r>
        <w:t xml:space="preserve">jest  </w:t>
      </w:r>
      <w:r w:rsidRPr="000E72B6">
        <w:t xml:space="preserve">współfinansowany ze środków Europejskiego Funduszu Społecznego w ramach Regionalnego Programu Operacyjnego Województwa Małopolskiego na lata 2014-2020 (RPO WM), Działanie 10.2 </w:t>
      </w:r>
      <w:r w:rsidR="00330F84">
        <w:t>Rozwój</w:t>
      </w:r>
      <w:r>
        <w:t xml:space="preserve"> </w:t>
      </w:r>
      <w:r w:rsidRPr="000E72B6">
        <w:t xml:space="preserve">Kształcenia zawodowego, </w:t>
      </w:r>
      <w:r w:rsidRPr="000B4DBA">
        <w:t xml:space="preserve">Poddziałanie 10.2.2 Kształcenie zawodowe uczniów - SPR, projekt </w:t>
      </w:r>
      <w:r w:rsidRPr="000B4DBA">
        <w:rPr>
          <w:b/>
        </w:rPr>
        <w:t>„Rozwój Centrum Kompetencji Zawodowych w branży turystyczno-gastronomicznej              w  powiecie nowotarskim”.</w:t>
      </w:r>
    </w:p>
    <w:p w:rsidR="0013482E" w:rsidRPr="000B4DBA" w:rsidRDefault="0013482E" w:rsidP="00BB420B">
      <w:pPr>
        <w:jc w:val="center"/>
      </w:pPr>
    </w:p>
    <w:p w:rsidR="001C799A" w:rsidRPr="000B4DBA" w:rsidRDefault="0013482E" w:rsidP="00212BB0">
      <w:pPr>
        <w:jc w:val="both"/>
      </w:pPr>
      <w:r w:rsidRPr="000B4DBA">
        <w:t xml:space="preserve">Przedmiotem zamówienia jest zorganizowanie i przeprowadzenie w okresie od podpisania umowy </w:t>
      </w:r>
      <w:r w:rsidRPr="000B4DBA">
        <w:rPr>
          <w:b/>
        </w:rPr>
        <w:t>do 30 listopada  20</w:t>
      </w:r>
      <w:r w:rsidR="00F46BAF" w:rsidRPr="000B4DBA">
        <w:rPr>
          <w:b/>
        </w:rPr>
        <w:t>20</w:t>
      </w:r>
      <w:r w:rsidRPr="000B4DBA">
        <w:rPr>
          <w:b/>
        </w:rPr>
        <w:t xml:space="preserve"> r. </w:t>
      </w:r>
      <w:r w:rsidR="00891104" w:rsidRPr="000B4DBA">
        <w:t>120</w:t>
      </w:r>
      <w:r w:rsidRPr="000B4DBA">
        <w:t xml:space="preserve"> godzin zegarowych </w:t>
      </w:r>
      <w:r w:rsidRPr="000B4DBA">
        <w:rPr>
          <w:lang w:eastAsia="en-US"/>
        </w:rPr>
        <w:t>kursu barmańskiego (w okresie realizacji umowy każdy  uczestnik kursu przystąpi do egzaminu teoretycznego i praktycznego przeprowadzonego przez uprawnionego egzaminatora ze Stowarzyszenia Barmanów Polskich),</w:t>
      </w:r>
      <w:r w:rsidRPr="000B4DBA">
        <w:rPr>
          <w:b/>
          <w:lang w:eastAsia="en-US"/>
        </w:rPr>
        <w:t xml:space="preserve"> </w:t>
      </w:r>
      <w:r w:rsidRPr="000B4DBA">
        <w:t>dla</w:t>
      </w:r>
      <w:r w:rsidR="001C799A" w:rsidRPr="000B4DBA">
        <w:t xml:space="preserve"> czterech grup uczniów (ilość godzin dla jednej grupy: 30 godzin zegarowych)</w:t>
      </w:r>
      <w:r w:rsidR="00316FDD" w:rsidRPr="000B4DBA">
        <w:t>, w następującym podziale</w:t>
      </w:r>
      <w:r w:rsidR="001C799A" w:rsidRPr="000B4DBA">
        <w:t>:</w:t>
      </w:r>
      <w:r w:rsidRPr="000B4DBA">
        <w:t xml:space="preserve"> </w:t>
      </w:r>
    </w:p>
    <w:p w:rsidR="0013482E" w:rsidRDefault="002678CC" w:rsidP="00212BB0">
      <w:pPr>
        <w:jc w:val="both"/>
      </w:pPr>
      <w:r w:rsidRPr="000B4DBA">
        <w:t>dw</w:t>
      </w:r>
      <w:r w:rsidR="00316FDD" w:rsidRPr="000B4DBA">
        <w:t>ie</w:t>
      </w:r>
      <w:r w:rsidR="0013482E" w:rsidRPr="000B4DBA">
        <w:t xml:space="preserve"> maksymalnie </w:t>
      </w:r>
      <w:r w:rsidRPr="000B4DBA">
        <w:t>1</w:t>
      </w:r>
      <w:r w:rsidR="00F46BAF" w:rsidRPr="000B4DBA">
        <w:t>0</w:t>
      </w:r>
      <w:r w:rsidRPr="000B4DBA">
        <w:t>-osobow</w:t>
      </w:r>
      <w:r w:rsidR="00316FDD" w:rsidRPr="000B4DBA">
        <w:t>e</w:t>
      </w:r>
      <w:r w:rsidR="0013482E" w:rsidRPr="000B4DBA">
        <w:t xml:space="preserve"> g</w:t>
      </w:r>
      <w:r w:rsidRPr="000B4DBA">
        <w:t>rup</w:t>
      </w:r>
      <w:r w:rsidR="00316FDD" w:rsidRPr="000B4DBA">
        <w:t>y</w:t>
      </w:r>
      <w:r w:rsidR="00891104" w:rsidRPr="000B4DBA">
        <w:t xml:space="preserve"> uczniów</w:t>
      </w:r>
      <w:r w:rsidR="006B4398" w:rsidRPr="000B4DBA">
        <w:t xml:space="preserve"> </w:t>
      </w:r>
      <w:r w:rsidR="00891104" w:rsidRPr="000B4DBA">
        <w:t xml:space="preserve">Zespołu Szkół </w:t>
      </w:r>
      <w:r w:rsidR="00CE1381">
        <w:t>Zawodowych</w:t>
      </w:r>
      <w:r w:rsidR="00891104" w:rsidRPr="000B4DBA">
        <w:t xml:space="preserve"> i Placówek w Krościenku nad Dunajcem</w:t>
      </w:r>
      <w:r w:rsidR="00CE1381">
        <w:t xml:space="preserve"> (zwanym dalej </w:t>
      </w:r>
      <w:proofErr w:type="spellStart"/>
      <w:r w:rsidR="00CE1381">
        <w:t>ZSZ</w:t>
      </w:r>
      <w:r w:rsidR="001C799A" w:rsidRPr="000B4DBA">
        <w:t>iP</w:t>
      </w:r>
      <w:proofErr w:type="spellEnd"/>
      <w:r w:rsidR="001C799A" w:rsidRPr="000B4DBA">
        <w:t xml:space="preserve"> K)</w:t>
      </w:r>
      <w:r w:rsidR="00316FDD" w:rsidRPr="000B4DBA">
        <w:t xml:space="preserve"> oraz dwie maksymalnie 15-osobowe</w:t>
      </w:r>
      <w:r w:rsidR="00891104" w:rsidRPr="000B4DBA">
        <w:t xml:space="preserve"> grup</w:t>
      </w:r>
      <w:r w:rsidR="00316FDD" w:rsidRPr="000B4DBA">
        <w:t>y</w:t>
      </w:r>
      <w:r w:rsidR="00891104" w:rsidRPr="000B4DBA">
        <w:t xml:space="preserve"> uczniów</w:t>
      </w:r>
      <w:r w:rsidR="001C799A" w:rsidRPr="000B4DBA">
        <w:t xml:space="preserve"> Zespołu S</w:t>
      </w:r>
      <w:r w:rsidR="00891104" w:rsidRPr="000B4DBA">
        <w:t>zkół Ekonomicznych w Nowym Targu</w:t>
      </w:r>
      <w:r w:rsidR="00F94F29" w:rsidRPr="000B4DBA">
        <w:t xml:space="preserve"> (zwanym dalej ZSE)</w:t>
      </w:r>
      <w:r w:rsidR="00891104" w:rsidRPr="000B4DBA">
        <w:t>,</w:t>
      </w:r>
      <w:r w:rsidR="00F94F29" w:rsidRPr="000B4DBA">
        <w:t xml:space="preserve"> </w:t>
      </w:r>
      <w:r w:rsidR="0013482E" w:rsidRPr="000B4DBA">
        <w:t>zakwalifikowan</w:t>
      </w:r>
      <w:r w:rsidR="00316FDD" w:rsidRPr="000B4DBA">
        <w:t>e</w:t>
      </w:r>
      <w:r w:rsidR="0013482E" w:rsidRPr="000B4DBA">
        <w:t xml:space="preserve"> na kurs przez Komisję Rekrutacyjną powołaną w </w:t>
      </w:r>
      <w:proofErr w:type="spellStart"/>
      <w:r w:rsidR="00CE1381">
        <w:t>ZSZ</w:t>
      </w:r>
      <w:r w:rsidR="00F94F29" w:rsidRPr="000B4DBA">
        <w:t>iP</w:t>
      </w:r>
      <w:proofErr w:type="spellEnd"/>
      <w:r w:rsidR="00F94F29" w:rsidRPr="000B4DBA">
        <w:t xml:space="preserve"> K.</w:t>
      </w:r>
    </w:p>
    <w:p w:rsidR="0013482E" w:rsidRDefault="0013482E" w:rsidP="00212BB0">
      <w:pPr>
        <w:jc w:val="both"/>
      </w:pPr>
    </w:p>
    <w:p w:rsidR="0013482E" w:rsidRDefault="0013482E" w:rsidP="00574969">
      <w:pPr>
        <w:jc w:val="both"/>
      </w:pPr>
      <w:r w:rsidRPr="00574969">
        <w:rPr>
          <w:b/>
        </w:rPr>
        <w:t>Cel kursu:</w:t>
      </w:r>
      <w:r>
        <w:t xml:space="preserve"> </w:t>
      </w:r>
    </w:p>
    <w:p w:rsidR="0013482E" w:rsidRPr="003543D4" w:rsidRDefault="0013482E" w:rsidP="003543D4">
      <w:pPr>
        <w:jc w:val="both"/>
      </w:pPr>
      <w:r w:rsidRPr="003543D4">
        <w:t xml:space="preserve">Uzyskanie przez uczestników </w:t>
      </w:r>
      <w:r w:rsidRPr="003543D4">
        <w:rPr>
          <w:b/>
        </w:rPr>
        <w:t>kwalifikacji</w:t>
      </w:r>
      <w:r w:rsidRPr="003543D4">
        <w:t xml:space="preserve"> zawodowych barmana. W trakcie kursu uczestnicy zostaną przygotowani do samodzielnej, profesjonalnej pracy w barze, a także przyswoją </w:t>
      </w:r>
      <w:r w:rsidRPr="003B7C56">
        <w:t xml:space="preserve">podstawy techniczne sztuki barmańskiej. Głównym zadaniem kursu jest wyposażenie uczestników w </w:t>
      </w:r>
      <w:r w:rsidRPr="003B7C56">
        <w:rPr>
          <w:b/>
        </w:rPr>
        <w:t>kwalifikacje</w:t>
      </w:r>
      <w:r w:rsidRPr="003B7C56">
        <w:t>, aby w przyszłości ułatwić im start w pracy na stanowisku barmana.</w:t>
      </w:r>
      <w:r>
        <w:t xml:space="preserve"> </w:t>
      </w:r>
    </w:p>
    <w:p w:rsidR="0013482E" w:rsidRDefault="0013482E" w:rsidP="00574969">
      <w:pPr>
        <w:jc w:val="both"/>
      </w:pPr>
    </w:p>
    <w:p w:rsidR="0013482E" w:rsidRDefault="0013482E" w:rsidP="00574969">
      <w:pPr>
        <w:jc w:val="both"/>
        <w:rPr>
          <w:b/>
        </w:rPr>
      </w:pPr>
    </w:p>
    <w:p w:rsidR="0013482E" w:rsidRDefault="0013482E" w:rsidP="00574969">
      <w:pPr>
        <w:jc w:val="both"/>
        <w:rPr>
          <w:u w:val="single"/>
        </w:rPr>
      </w:pPr>
      <w:r w:rsidRPr="00C3531F">
        <w:rPr>
          <w:b/>
        </w:rPr>
        <w:t>Kwalifikacja</w:t>
      </w:r>
      <w:r>
        <w:t xml:space="preserve"> to zestaw efektów uczenia się, których osiągnięcie zostało formalnie potwierdzone przez upoważnioną do tego instytucję, zgodnie z ustalonymi standardami. Nadanie kwalifikacji następuje w wyniku </w:t>
      </w:r>
      <w:r w:rsidRPr="00026BFE">
        <w:rPr>
          <w:u w:val="single"/>
        </w:rPr>
        <w:t>walidacji</w:t>
      </w:r>
      <w:r>
        <w:t xml:space="preserve"> i </w:t>
      </w:r>
      <w:r w:rsidRPr="00026BFE">
        <w:rPr>
          <w:u w:val="single"/>
        </w:rPr>
        <w:t>certyfikacji.</w:t>
      </w:r>
    </w:p>
    <w:p w:rsidR="0013482E" w:rsidRDefault="0013482E" w:rsidP="00574969">
      <w:pPr>
        <w:jc w:val="both"/>
        <w:rPr>
          <w:u w:val="single"/>
        </w:rPr>
      </w:pPr>
    </w:p>
    <w:p w:rsidR="0013482E" w:rsidRDefault="0013482E" w:rsidP="00574969">
      <w:pPr>
        <w:jc w:val="both"/>
        <w:rPr>
          <w:b/>
        </w:rPr>
      </w:pPr>
      <w:r w:rsidRPr="00C3531F">
        <w:rPr>
          <w:b/>
          <w:u w:val="single"/>
        </w:rPr>
        <w:t>Wykonawca powinien zapewnić rozdzielność procesu kształcenia i walidacji</w:t>
      </w:r>
      <w:r w:rsidRPr="00026BFE">
        <w:rPr>
          <w:b/>
        </w:rPr>
        <w:t>.</w:t>
      </w:r>
      <w:r>
        <w:rPr>
          <w:b/>
        </w:rPr>
        <w:br/>
      </w:r>
    </w:p>
    <w:p w:rsidR="0013482E" w:rsidRDefault="0013482E" w:rsidP="00574969">
      <w:pPr>
        <w:jc w:val="both"/>
      </w:pPr>
      <w:r>
        <w:rPr>
          <w:b/>
        </w:rPr>
        <w:t xml:space="preserve">Walidacja </w:t>
      </w:r>
      <w:r w:rsidRPr="00A63292">
        <w:t>to wieloetapowy</w:t>
      </w:r>
      <w:r>
        <w:rPr>
          <w:b/>
        </w:rPr>
        <w:t xml:space="preserve"> </w:t>
      </w:r>
      <w:r w:rsidRPr="00A63292">
        <w:t>proces sprawdzania, czy</w:t>
      </w:r>
      <w:r>
        <w:rPr>
          <w:b/>
        </w:rPr>
        <w:t xml:space="preserve"> </w:t>
      </w:r>
      <w:r>
        <w:t xml:space="preserve">efekty uczenia się wymagane dla danej kwalifikacji zostały osiągnięte. Walidacja poprzedza certyfikowanie. Walidacja obejmuje identyfikację i dokumentację posiadanych efektów uczenia się oraz ich weryfikację </w:t>
      </w:r>
      <w:r>
        <w:br/>
        <w:t>w odniesieniu do wymagań określonych dla kwalifikacji. Walidacja powinna być prowadzone w sposób trafny i rzetelny. Walidację wieńczy podjęcie i wydanie decyzji, jakie efekty uczenia się można potwierdzić, jakie zaś nie.</w:t>
      </w:r>
    </w:p>
    <w:p w:rsidR="0013482E" w:rsidRDefault="0013482E" w:rsidP="00574969">
      <w:pPr>
        <w:jc w:val="both"/>
      </w:pPr>
    </w:p>
    <w:p w:rsidR="0013482E" w:rsidRPr="00A63292" w:rsidRDefault="0013482E" w:rsidP="00574969">
      <w:pPr>
        <w:jc w:val="both"/>
      </w:pPr>
      <w:r>
        <w:rPr>
          <w:b/>
        </w:rPr>
        <w:t>Certyfikacja</w:t>
      </w:r>
      <w: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certyfikaty i inne dokumenty potwierdzające uzyskanie kwalifikacji powinny być rozpoznawalne </w:t>
      </w:r>
      <w:r>
        <w:br/>
        <w:t xml:space="preserve">i uznawane w danym sektorze lub branży. </w:t>
      </w:r>
    </w:p>
    <w:p w:rsidR="0013482E" w:rsidRDefault="0013482E" w:rsidP="00574969">
      <w:pPr>
        <w:jc w:val="both"/>
      </w:pPr>
    </w:p>
    <w:p w:rsidR="0013482E" w:rsidRDefault="0013482E" w:rsidP="00574969">
      <w:pPr>
        <w:jc w:val="both"/>
      </w:pPr>
      <w:r>
        <w:t>Opis efektów uczenia się,  jakie uzyska uczestnik po ukończeniu kursu z uwzględnieniem:</w:t>
      </w:r>
    </w:p>
    <w:p w:rsidR="0013482E" w:rsidRPr="00E7091A" w:rsidRDefault="0013482E" w:rsidP="00574969">
      <w:pPr>
        <w:jc w:val="both"/>
        <w:rPr>
          <w:b/>
        </w:rPr>
      </w:pPr>
      <w:r>
        <w:rPr>
          <w:b/>
        </w:rPr>
        <w:lastRenderedPageBreak/>
        <w:t>Wiedzy:</w:t>
      </w:r>
    </w:p>
    <w:p w:rsidR="0013482E" w:rsidRPr="000B4DBA" w:rsidRDefault="0013482E" w:rsidP="00574969">
      <w:pPr>
        <w:jc w:val="both"/>
      </w:pPr>
      <w:r w:rsidRPr="000B4DBA">
        <w:t>Uczestnik szkolenia</w:t>
      </w:r>
      <w:r w:rsidR="003B7C56" w:rsidRPr="000B4DBA">
        <w:t xml:space="preserve"> zna</w:t>
      </w:r>
      <w:r w:rsidRPr="000B4DBA">
        <w:t xml:space="preserve">: </w:t>
      </w:r>
    </w:p>
    <w:p w:rsidR="0013482E" w:rsidRPr="000B4DBA" w:rsidRDefault="0013482E" w:rsidP="00F35D28">
      <w:pPr>
        <w:numPr>
          <w:ilvl w:val="0"/>
          <w:numId w:val="23"/>
        </w:numPr>
        <w:jc w:val="both"/>
      </w:pPr>
      <w:r w:rsidRPr="000B4DBA">
        <w:t>podstaw</w:t>
      </w:r>
      <w:r w:rsidR="003B7C56" w:rsidRPr="000B4DBA">
        <w:t>y</w:t>
      </w:r>
      <w:r w:rsidRPr="000B4DBA">
        <w:t xml:space="preserve"> z</w:t>
      </w:r>
      <w:r w:rsidR="00FB7046" w:rsidRPr="000B4DBA">
        <w:t>arządzania i organizowania baru,</w:t>
      </w:r>
    </w:p>
    <w:p w:rsidR="0013482E" w:rsidRPr="000B4DBA" w:rsidRDefault="0013482E" w:rsidP="00F35D28">
      <w:pPr>
        <w:numPr>
          <w:ilvl w:val="0"/>
          <w:numId w:val="23"/>
        </w:numPr>
        <w:jc w:val="both"/>
      </w:pPr>
      <w:r w:rsidRPr="000B4DBA">
        <w:t>zasad</w:t>
      </w:r>
      <w:r w:rsidR="003B7C56" w:rsidRPr="000B4DBA">
        <w:t>y funkcjonowania</w:t>
      </w:r>
      <w:r w:rsidR="00FB7046" w:rsidRPr="000B4DBA">
        <w:t xml:space="preserve"> sprzętu barowego,</w:t>
      </w:r>
    </w:p>
    <w:p w:rsidR="0013482E" w:rsidRPr="000B4DBA" w:rsidRDefault="003B7C56" w:rsidP="00574969">
      <w:pPr>
        <w:numPr>
          <w:ilvl w:val="0"/>
          <w:numId w:val="23"/>
        </w:numPr>
        <w:jc w:val="both"/>
      </w:pPr>
      <w:r w:rsidRPr="000B4DBA">
        <w:t>zakres</w:t>
      </w:r>
      <w:r w:rsidR="0013482E" w:rsidRPr="000B4DBA">
        <w:t xml:space="preserve"> alkoholi i miksologii</w:t>
      </w:r>
      <w:r w:rsidR="00FB7046" w:rsidRPr="000B4DBA">
        <w:t>.</w:t>
      </w:r>
    </w:p>
    <w:p w:rsidR="0013482E" w:rsidRPr="000B4DBA" w:rsidRDefault="0013482E" w:rsidP="00574969">
      <w:pPr>
        <w:jc w:val="both"/>
      </w:pPr>
    </w:p>
    <w:p w:rsidR="0013482E" w:rsidRPr="000B4DBA" w:rsidRDefault="0013482E" w:rsidP="00574969">
      <w:pPr>
        <w:jc w:val="both"/>
        <w:rPr>
          <w:b/>
        </w:rPr>
      </w:pPr>
      <w:r w:rsidRPr="000B4DBA">
        <w:rPr>
          <w:b/>
        </w:rPr>
        <w:t>Umiejętności:</w:t>
      </w:r>
    </w:p>
    <w:p w:rsidR="0013482E" w:rsidRPr="000B4DBA" w:rsidRDefault="0013482E" w:rsidP="00574969">
      <w:pPr>
        <w:jc w:val="both"/>
      </w:pPr>
      <w:r w:rsidRPr="000B4DBA">
        <w:t>Uczestnik szkolenia</w:t>
      </w:r>
      <w:r w:rsidR="003B7C56" w:rsidRPr="000B4DBA">
        <w:t xml:space="preserve"> potrafi</w:t>
      </w:r>
      <w:r w:rsidRPr="000B4DBA">
        <w:t xml:space="preserve">: </w:t>
      </w:r>
    </w:p>
    <w:p w:rsidR="0013482E" w:rsidRPr="000B4DBA" w:rsidRDefault="00DF6F60" w:rsidP="00D2727F">
      <w:pPr>
        <w:numPr>
          <w:ilvl w:val="0"/>
          <w:numId w:val="23"/>
        </w:numPr>
        <w:jc w:val="both"/>
      </w:pPr>
      <w:r w:rsidRPr="000B4DBA">
        <w:t>wykorzystywać</w:t>
      </w:r>
      <w:r w:rsidR="0013482E" w:rsidRPr="000B4DBA">
        <w:t xml:space="preserve"> umiejętności praktyczne z zakresu </w:t>
      </w:r>
      <w:proofErr w:type="spellStart"/>
      <w:r w:rsidR="0013482E" w:rsidRPr="000B4DBA">
        <w:t>mixologii</w:t>
      </w:r>
      <w:proofErr w:type="spellEnd"/>
      <w:r w:rsidR="0013482E" w:rsidRPr="000B4DBA">
        <w:t>, dekoracji i sztuki prezentacji,</w:t>
      </w:r>
    </w:p>
    <w:p w:rsidR="0013482E" w:rsidRPr="000B4DBA" w:rsidRDefault="00997F66" w:rsidP="00D2727F">
      <w:pPr>
        <w:numPr>
          <w:ilvl w:val="0"/>
          <w:numId w:val="23"/>
        </w:numPr>
        <w:jc w:val="both"/>
      </w:pPr>
      <w:r w:rsidRPr="000B4DBA">
        <w:t>korzystać z niezbędnych</w:t>
      </w:r>
      <w:r w:rsidR="0013482E" w:rsidRPr="000B4DBA">
        <w:t xml:space="preserve"> umiejętności oraz </w:t>
      </w:r>
      <w:r w:rsidRPr="000B4DBA">
        <w:t>sztuczek barmańskich</w:t>
      </w:r>
      <w:r w:rsidR="0013482E" w:rsidRPr="000B4DBA">
        <w:t>,</w:t>
      </w:r>
    </w:p>
    <w:p w:rsidR="0013482E" w:rsidRPr="000B4DBA" w:rsidRDefault="003B7C56" w:rsidP="00074F7A">
      <w:pPr>
        <w:numPr>
          <w:ilvl w:val="0"/>
          <w:numId w:val="23"/>
        </w:numPr>
        <w:jc w:val="both"/>
      </w:pPr>
      <w:r w:rsidRPr="000B4DBA">
        <w:t>planować</w:t>
      </w:r>
      <w:r w:rsidR="0013482E" w:rsidRPr="000B4DBA">
        <w:t xml:space="preserve"> i </w:t>
      </w:r>
      <w:r w:rsidRPr="000B4DBA">
        <w:t>organizować pracę</w:t>
      </w:r>
      <w:r w:rsidR="0013482E" w:rsidRPr="000B4DBA">
        <w:t xml:space="preserve"> na barze,</w:t>
      </w:r>
    </w:p>
    <w:p w:rsidR="0013482E" w:rsidRPr="000B4DBA" w:rsidRDefault="003B7C56" w:rsidP="00D2727F">
      <w:pPr>
        <w:numPr>
          <w:ilvl w:val="0"/>
          <w:numId w:val="23"/>
        </w:numPr>
        <w:jc w:val="both"/>
      </w:pPr>
      <w:r w:rsidRPr="000B4DBA">
        <w:t>samodzielnie pracować</w:t>
      </w:r>
      <w:r w:rsidR="0013482E" w:rsidRPr="000B4DBA">
        <w:t xml:space="preserve"> za barem,</w:t>
      </w:r>
    </w:p>
    <w:p w:rsidR="0013482E" w:rsidRPr="000B4DBA" w:rsidRDefault="003B7C56" w:rsidP="00D2727F">
      <w:pPr>
        <w:numPr>
          <w:ilvl w:val="0"/>
          <w:numId w:val="23"/>
        </w:numPr>
        <w:jc w:val="both"/>
      </w:pPr>
      <w:r w:rsidRPr="000B4DBA">
        <w:t>zarządzać</w:t>
      </w:r>
      <w:r w:rsidR="0013482E" w:rsidRPr="000B4DBA">
        <w:t xml:space="preserve"> i </w:t>
      </w:r>
      <w:r w:rsidRPr="000B4DBA">
        <w:t>rozliczać bar</w:t>
      </w:r>
      <w:r w:rsidR="0013482E" w:rsidRPr="000B4DBA">
        <w:t>.</w:t>
      </w:r>
    </w:p>
    <w:p w:rsidR="0013482E" w:rsidRPr="000B4DBA" w:rsidRDefault="0013482E" w:rsidP="00DD438F">
      <w:pPr>
        <w:jc w:val="both"/>
      </w:pPr>
    </w:p>
    <w:p w:rsidR="0013482E" w:rsidRPr="000B4DBA" w:rsidRDefault="0013482E" w:rsidP="00DD438F">
      <w:pPr>
        <w:jc w:val="both"/>
        <w:rPr>
          <w:b/>
        </w:rPr>
      </w:pPr>
      <w:r w:rsidRPr="000B4DBA">
        <w:rPr>
          <w:b/>
        </w:rPr>
        <w:t>Kompetencji społecznych:</w:t>
      </w:r>
    </w:p>
    <w:p w:rsidR="0013482E" w:rsidRPr="000B4DBA" w:rsidRDefault="0013482E" w:rsidP="00E7091A">
      <w:pPr>
        <w:jc w:val="both"/>
      </w:pPr>
      <w:r w:rsidRPr="000B4DBA">
        <w:t>Uczestnik szkolenia</w:t>
      </w:r>
      <w:r w:rsidR="003B7C56" w:rsidRPr="000B4DBA">
        <w:t xml:space="preserve"> charakteryzuje się</w:t>
      </w:r>
      <w:r w:rsidRPr="000B4DBA">
        <w:t xml:space="preserve">: </w:t>
      </w:r>
    </w:p>
    <w:p w:rsidR="0013482E" w:rsidRPr="000B4DBA" w:rsidRDefault="0013482E" w:rsidP="00574969">
      <w:pPr>
        <w:numPr>
          <w:ilvl w:val="0"/>
          <w:numId w:val="23"/>
        </w:numPr>
        <w:jc w:val="both"/>
      </w:pPr>
      <w:r w:rsidRPr="000B4DBA">
        <w:t>p</w:t>
      </w:r>
      <w:r w:rsidR="003B7C56" w:rsidRPr="000B4DBA">
        <w:t>sychologicznymi uwarunkowaniami</w:t>
      </w:r>
      <w:r w:rsidRPr="000B4DBA">
        <w:t xml:space="preserve"> pracy z klientem w barze,</w:t>
      </w:r>
    </w:p>
    <w:p w:rsidR="0013482E" w:rsidRPr="000B4DBA" w:rsidRDefault="0013482E" w:rsidP="00212BB0">
      <w:pPr>
        <w:numPr>
          <w:ilvl w:val="0"/>
          <w:numId w:val="23"/>
        </w:numPr>
        <w:jc w:val="both"/>
      </w:pPr>
      <w:r w:rsidRPr="000B4DBA">
        <w:t>budow</w:t>
      </w:r>
      <w:r w:rsidR="003B7C56" w:rsidRPr="000B4DBA">
        <w:t>aniem</w:t>
      </w:r>
      <w:r w:rsidRPr="000B4DBA">
        <w:t xml:space="preserve"> relacji z klientem,</w:t>
      </w:r>
    </w:p>
    <w:p w:rsidR="0013482E" w:rsidRPr="000B4DBA" w:rsidRDefault="003B7C56" w:rsidP="00212BB0">
      <w:pPr>
        <w:numPr>
          <w:ilvl w:val="0"/>
          <w:numId w:val="23"/>
        </w:numPr>
        <w:jc w:val="both"/>
      </w:pPr>
      <w:r w:rsidRPr="000B4DBA">
        <w:t>współpracą</w:t>
      </w:r>
      <w:r w:rsidR="0013482E" w:rsidRPr="000B4DBA">
        <w:t xml:space="preserve"> interpersonaln</w:t>
      </w:r>
      <w:r w:rsidRPr="000B4DBA">
        <w:t>ą</w:t>
      </w:r>
      <w:r w:rsidR="0013482E" w:rsidRPr="000B4DBA">
        <w:t>.</w:t>
      </w:r>
    </w:p>
    <w:p w:rsidR="0013482E" w:rsidRPr="000B4DBA" w:rsidRDefault="0013482E" w:rsidP="00212BB0">
      <w:pPr>
        <w:jc w:val="both"/>
        <w:rPr>
          <w:b/>
        </w:rPr>
      </w:pPr>
    </w:p>
    <w:p w:rsidR="00DF6F60" w:rsidRPr="000B4DBA" w:rsidRDefault="00DF6F60" w:rsidP="00212BB0">
      <w:pPr>
        <w:jc w:val="both"/>
        <w:rPr>
          <w:b/>
        </w:rPr>
      </w:pPr>
    </w:p>
    <w:p w:rsidR="0013482E" w:rsidRDefault="0013482E" w:rsidP="001D0CD3">
      <w:pPr>
        <w:jc w:val="both"/>
        <w:rPr>
          <w:b/>
        </w:rPr>
      </w:pPr>
      <w:r w:rsidRPr="000B4DBA">
        <w:rPr>
          <w:b/>
          <w:u w:val="single"/>
        </w:rPr>
        <w:t>Zobowiązania i zadania Wykonawcy</w:t>
      </w:r>
      <w:r w:rsidRPr="000B4DBA">
        <w:rPr>
          <w:b/>
        </w:rPr>
        <w:t>:</w:t>
      </w:r>
    </w:p>
    <w:p w:rsidR="0013482E" w:rsidRDefault="0013482E" w:rsidP="001D0CD3">
      <w:pPr>
        <w:jc w:val="both"/>
        <w:rPr>
          <w:b/>
        </w:rPr>
      </w:pPr>
    </w:p>
    <w:p w:rsidR="0013482E" w:rsidRDefault="0013482E" w:rsidP="001D0CD3">
      <w:pPr>
        <w:jc w:val="center"/>
        <w:rPr>
          <w:u w:val="single"/>
        </w:rPr>
      </w:pPr>
      <w:r>
        <w:rPr>
          <w:b/>
        </w:rPr>
        <w:t xml:space="preserve">Wzory dokumentów, o których mowa w pkt. 1, 2, 3, 4 dostępne są na stronie internetowej </w:t>
      </w:r>
      <w:r w:rsidR="00F46BAF" w:rsidRPr="00F46BAF">
        <w:rPr>
          <w:b/>
          <w:color w:val="548DD4"/>
          <w:u w:val="single"/>
        </w:rPr>
        <w:t>www.zszip-kroscienko.nowotarski.pl</w:t>
      </w:r>
      <w:r w:rsidRPr="00D259C9">
        <w:rPr>
          <w:b/>
          <w:color w:val="000000"/>
        </w:rPr>
        <w:t>.</w:t>
      </w:r>
    </w:p>
    <w:p w:rsidR="0013482E" w:rsidRPr="000E72B6" w:rsidRDefault="0013482E" w:rsidP="001D0CD3">
      <w:pPr>
        <w:jc w:val="both"/>
        <w:rPr>
          <w:b/>
        </w:rPr>
      </w:pPr>
    </w:p>
    <w:p w:rsidR="0013482E" w:rsidRDefault="0013482E" w:rsidP="001D0CD3">
      <w:pPr>
        <w:pStyle w:val="Style7"/>
        <w:widowControl/>
        <w:tabs>
          <w:tab w:val="left" w:pos="284"/>
        </w:tabs>
        <w:spacing w:line="240" w:lineRule="auto"/>
        <w:rPr>
          <w:rFonts w:ascii="Times New Roman" w:hAnsi="Times New Roman" w:cs="Times New Roman"/>
        </w:rPr>
      </w:pPr>
      <w:r>
        <w:rPr>
          <w:rFonts w:ascii="Times New Roman" w:hAnsi="Times New Roman" w:cs="Times New Roman"/>
        </w:rPr>
        <w:t>1.</w:t>
      </w:r>
      <w:r w:rsidRPr="003D3CBE">
        <w:rPr>
          <w:rFonts w:ascii="Times New Roman" w:hAnsi="Times New Roman" w:cs="Times New Roman"/>
          <w:b/>
        </w:rPr>
        <w:t xml:space="preserve">Ustalenie szczegółowego harmonogramu zajęć z Dyrektorem </w:t>
      </w:r>
      <w:proofErr w:type="spellStart"/>
      <w:r w:rsidRPr="003D3CBE">
        <w:rPr>
          <w:rFonts w:ascii="Times New Roman" w:hAnsi="Times New Roman" w:cs="Times New Roman"/>
          <w:b/>
        </w:rPr>
        <w:t>ZS</w:t>
      </w:r>
      <w:r w:rsidR="00CE1381">
        <w:rPr>
          <w:rFonts w:ascii="Times New Roman" w:hAnsi="Times New Roman" w:cs="Times New Roman"/>
          <w:b/>
        </w:rPr>
        <w:t>Z</w:t>
      </w:r>
      <w:r w:rsidR="00F46BAF">
        <w:rPr>
          <w:rFonts w:ascii="Times New Roman" w:hAnsi="Times New Roman" w:cs="Times New Roman"/>
          <w:b/>
        </w:rPr>
        <w:t>iP</w:t>
      </w:r>
      <w:proofErr w:type="spellEnd"/>
      <w:r w:rsidR="00F46BAF">
        <w:rPr>
          <w:rFonts w:ascii="Times New Roman" w:hAnsi="Times New Roman" w:cs="Times New Roman"/>
          <w:b/>
        </w:rPr>
        <w:t xml:space="preserve"> K</w:t>
      </w:r>
      <w:r>
        <w:rPr>
          <w:rFonts w:ascii="Times New Roman" w:hAnsi="Times New Roman" w:cs="Times New Roman"/>
        </w:rPr>
        <w:t xml:space="preserve"> </w:t>
      </w:r>
    </w:p>
    <w:p w:rsidR="0013482E" w:rsidRPr="00D168E2" w:rsidRDefault="0013482E" w:rsidP="001D0CD3">
      <w:pPr>
        <w:pStyle w:val="Style7"/>
        <w:widowControl/>
        <w:tabs>
          <w:tab w:val="left" w:pos="284"/>
        </w:tabs>
        <w:spacing w:line="240" w:lineRule="auto"/>
        <w:rPr>
          <w:rFonts w:ascii="Times New Roman" w:hAnsi="Times New Roman" w:cs="Times New Roman"/>
        </w:rPr>
      </w:pPr>
    </w:p>
    <w:p w:rsidR="0013482E" w:rsidRDefault="0013482E" w:rsidP="001D0CD3">
      <w:pPr>
        <w:pStyle w:val="Style7"/>
        <w:widowControl/>
        <w:numPr>
          <w:ilvl w:val="1"/>
          <w:numId w:val="11"/>
        </w:numPr>
        <w:spacing w:line="240" w:lineRule="auto"/>
        <w:ind w:left="851" w:hanging="426"/>
        <w:rPr>
          <w:rFonts w:ascii="Times New Roman" w:hAnsi="Times New Roman" w:cs="Times New Roman"/>
        </w:rPr>
      </w:pPr>
      <w:r>
        <w:rPr>
          <w:rFonts w:ascii="Times New Roman" w:hAnsi="Times New Roman" w:cs="Times New Roman"/>
        </w:rPr>
        <w:t>H</w:t>
      </w:r>
      <w:r w:rsidRPr="00964D05">
        <w:rPr>
          <w:rFonts w:ascii="Times New Roman" w:hAnsi="Times New Roman" w:cs="Times New Roman"/>
        </w:rPr>
        <w:t>armonogram zajęć nie może kolidować z zajęciami dydaktycznymi uczniów będących uczestni</w:t>
      </w:r>
      <w:r>
        <w:rPr>
          <w:rFonts w:ascii="Times New Roman" w:hAnsi="Times New Roman" w:cs="Times New Roman"/>
        </w:rPr>
        <w:t>kami zajęć.</w:t>
      </w:r>
    </w:p>
    <w:p w:rsidR="0013482E" w:rsidRDefault="0013482E" w:rsidP="001D0CD3">
      <w:pPr>
        <w:pStyle w:val="Style7"/>
        <w:widowControl/>
        <w:numPr>
          <w:ilvl w:val="1"/>
          <w:numId w:val="11"/>
        </w:numPr>
        <w:spacing w:line="240" w:lineRule="auto"/>
        <w:rPr>
          <w:rFonts w:ascii="Times New Roman" w:hAnsi="Times New Roman" w:cs="Times New Roman"/>
        </w:rPr>
      </w:pPr>
      <w:r>
        <w:rPr>
          <w:rFonts w:ascii="Times New Roman" w:hAnsi="Times New Roman" w:cs="Times New Roman"/>
        </w:rPr>
        <w:t>W</w:t>
      </w:r>
      <w:r w:rsidRPr="00964D05">
        <w:rPr>
          <w:rFonts w:ascii="Times New Roman" w:hAnsi="Times New Roman" w:cs="Times New Roman"/>
        </w:rPr>
        <w:t xml:space="preserve">ykonawca ustali z Dyrektorem </w:t>
      </w:r>
      <w:proofErr w:type="spellStart"/>
      <w:r w:rsidRPr="006B3399">
        <w:rPr>
          <w:rFonts w:ascii="Times New Roman" w:hAnsi="Times New Roman" w:cs="Times New Roman"/>
        </w:rPr>
        <w:t>ZS</w:t>
      </w:r>
      <w:r w:rsidR="00CE1381">
        <w:rPr>
          <w:rFonts w:ascii="Times New Roman" w:hAnsi="Times New Roman" w:cs="Times New Roman"/>
        </w:rPr>
        <w:t>Z</w:t>
      </w:r>
      <w:r w:rsidR="00F46BAF">
        <w:rPr>
          <w:rFonts w:ascii="Times New Roman" w:hAnsi="Times New Roman" w:cs="Times New Roman"/>
        </w:rPr>
        <w:t>iP</w:t>
      </w:r>
      <w:proofErr w:type="spellEnd"/>
      <w:r w:rsidR="00F46BAF">
        <w:rPr>
          <w:rFonts w:ascii="Times New Roman" w:hAnsi="Times New Roman" w:cs="Times New Roman"/>
        </w:rPr>
        <w:t xml:space="preserve"> K</w:t>
      </w:r>
      <w:r>
        <w:rPr>
          <w:rFonts w:ascii="Times New Roman" w:hAnsi="Times New Roman" w:cs="Times New Roman"/>
          <w:b/>
        </w:rPr>
        <w:t xml:space="preserve"> </w:t>
      </w:r>
      <w:r>
        <w:rPr>
          <w:rFonts w:ascii="Times New Roman" w:hAnsi="Times New Roman" w:cs="Times New Roman"/>
        </w:rPr>
        <w:t xml:space="preserve"> </w:t>
      </w:r>
      <w:r w:rsidRPr="00964D05">
        <w:rPr>
          <w:rFonts w:ascii="Times New Roman" w:hAnsi="Times New Roman" w:cs="Times New Roman"/>
        </w:rPr>
        <w:t xml:space="preserve">harmonogram nie później niż </w:t>
      </w:r>
      <w:r w:rsidRPr="00136F98">
        <w:rPr>
          <w:rFonts w:ascii="Times New Roman" w:hAnsi="Times New Roman" w:cs="Times New Roman"/>
          <w:b/>
        </w:rPr>
        <w:t>7 dni</w:t>
      </w:r>
      <w:r w:rsidRPr="00136F98">
        <w:rPr>
          <w:rFonts w:ascii="Times New Roman" w:hAnsi="Times New Roman" w:cs="Times New Roman"/>
        </w:rPr>
        <w:t xml:space="preserve"> </w:t>
      </w:r>
      <w:r>
        <w:rPr>
          <w:rFonts w:ascii="Times New Roman" w:hAnsi="Times New Roman" w:cs="Times New Roman"/>
        </w:rPr>
        <w:t>od dnia podpisania umowy.</w:t>
      </w:r>
    </w:p>
    <w:p w:rsidR="0013482E" w:rsidRDefault="0013482E" w:rsidP="001D0CD3">
      <w:pPr>
        <w:pStyle w:val="Style7"/>
        <w:widowControl/>
        <w:numPr>
          <w:ilvl w:val="1"/>
          <w:numId w:val="11"/>
        </w:numPr>
        <w:spacing w:line="240" w:lineRule="auto"/>
        <w:rPr>
          <w:rFonts w:ascii="Times New Roman" w:hAnsi="Times New Roman" w:cs="Times New Roman"/>
        </w:rPr>
      </w:pPr>
      <w:r>
        <w:rPr>
          <w:rFonts w:ascii="Times New Roman" w:hAnsi="Times New Roman" w:cs="Times New Roman"/>
        </w:rPr>
        <w:t>H</w:t>
      </w:r>
      <w:r w:rsidRPr="00136F98">
        <w:rPr>
          <w:rFonts w:ascii="Times New Roman" w:hAnsi="Times New Roman" w:cs="Times New Roman"/>
        </w:rPr>
        <w:t xml:space="preserve">armonogram może być aktualizowany przez Zamawiającego lub na wniosek Wykonawcy, w szczególności w związku ze zmianą planów zajęć </w:t>
      </w:r>
      <w:r>
        <w:rPr>
          <w:rFonts w:ascii="Times New Roman" w:hAnsi="Times New Roman" w:cs="Times New Roman"/>
        </w:rPr>
        <w:t>dydaktycznych uczestników zajęć.</w:t>
      </w:r>
    </w:p>
    <w:p w:rsidR="0013482E" w:rsidRPr="00D45CC9" w:rsidRDefault="0013482E" w:rsidP="001D0CD3">
      <w:pPr>
        <w:pStyle w:val="Style7"/>
        <w:widowControl/>
        <w:numPr>
          <w:ilvl w:val="1"/>
          <w:numId w:val="11"/>
        </w:numPr>
        <w:spacing w:line="240" w:lineRule="auto"/>
        <w:rPr>
          <w:rFonts w:ascii="Times New Roman" w:hAnsi="Times New Roman" w:cs="Times New Roman"/>
          <w:vanish/>
        </w:rPr>
      </w:pPr>
      <w:r>
        <w:rPr>
          <w:rFonts w:ascii="Times New Roman" w:hAnsi="Times New Roman" w:cs="Times New Roman"/>
        </w:rPr>
        <w:t>W</w:t>
      </w:r>
      <w:r w:rsidRPr="00136F98">
        <w:rPr>
          <w:rFonts w:ascii="Times New Roman" w:hAnsi="Times New Roman" w:cs="Times New Roman"/>
        </w:rPr>
        <w:t>ykonawca j</w:t>
      </w:r>
      <w:r w:rsidRPr="00FE0CDD">
        <w:rPr>
          <w:rFonts w:ascii="Times New Roman" w:hAnsi="Times New Roman" w:cs="Times New Roman"/>
        </w:rPr>
        <w:t xml:space="preserve">est zobowiązany dostosować się do zmian harmonogramu wprowadzonych przez Dyrektora </w:t>
      </w:r>
      <w:proofErr w:type="spellStart"/>
      <w:r>
        <w:rPr>
          <w:rFonts w:ascii="Times New Roman" w:hAnsi="Times New Roman" w:cs="Times New Roman"/>
        </w:rPr>
        <w:t>ZS</w:t>
      </w:r>
      <w:r w:rsidR="00CE1381">
        <w:rPr>
          <w:rFonts w:ascii="Times New Roman" w:hAnsi="Times New Roman" w:cs="Times New Roman"/>
        </w:rPr>
        <w:t>Z</w:t>
      </w:r>
      <w:r w:rsidR="00F46BAF">
        <w:rPr>
          <w:rFonts w:ascii="Times New Roman" w:hAnsi="Times New Roman" w:cs="Times New Roman"/>
        </w:rPr>
        <w:t>iP</w:t>
      </w:r>
      <w:proofErr w:type="spellEnd"/>
      <w:r w:rsidR="00F46BAF">
        <w:rPr>
          <w:rFonts w:ascii="Times New Roman" w:hAnsi="Times New Roman" w:cs="Times New Roman"/>
        </w:rPr>
        <w:t xml:space="preserve"> K</w:t>
      </w:r>
      <w:r>
        <w:rPr>
          <w:rFonts w:ascii="Times New Roman" w:hAnsi="Times New Roman" w:cs="Times New Roman"/>
        </w:rPr>
        <w:t>.</w:t>
      </w:r>
    </w:p>
    <w:p w:rsidR="0013482E" w:rsidRDefault="0013482E" w:rsidP="001D0CD3">
      <w:pPr>
        <w:pStyle w:val="Style7"/>
        <w:widowControl/>
        <w:numPr>
          <w:ilvl w:val="1"/>
          <w:numId w:val="11"/>
        </w:numPr>
        <w:spacing w:line="240" w:lineRule="auto"/>
        <w:rPr>
          <w:rFonts w:ascii="Times New Roman" w:hAnsi="Times New Roman" w:cs="Times New Roman"/>
        </w:rPr>
      </w:pPr>
      <w:r>
        <w:rPr>
          <w:rFonts w:ascii="Times New Roman" w:hAnsi="Times New Roman" w:cs="Times New Roman"/>
        </w:rPr>
        <w:t xml:space="preserve"> Z</w:t>
      </w:r>
      <w:r w:rsidRPr="00136F98">
        <w:rPr>
          <w:rFonts w:ascii="Times New Roman" w:hAnsi="Times New Roman" w:cs="Times New Roman"/>
        </w:rPr>
        <w:t>miana harmonogramu nie wymaga zawarcia aneksu do umowy.</w:t>
      </w:r>
    </w:p>
    <w:p w:rsidR="0013482E" w:rsidRDefault="0013482E" w:rsidP="001D0CD3">
      <w:pPr>
        <w:pStyle w:val="Style7"/>
        <w:widowControl/>
        <w:spacing w:line="240" w:lineRule="auto"/>
        <w:rPr>
          <w:rFonts w:ascii="Times New Roman" w:hAnsi="Times New Roman" w:cs="Times New Roman"/>
        </w:rPr>
      </w:pPr>
    </w:p>
    <w:p w:rsidR="0013482E" w:rsidRDefault="0013482E" w:rsidP="001D0CD3">
      <w:pPr>
        <w:pStyle w:val="Akapitzlist"/>
        <w:numPr>
          <w:ilvl w:val="0"/>
          <w:numId w:val="11"/>
        </w:numPr>
        <w:ind w:left="426"/>
        <w:jc w:val="both"/>
      </w:pPr>
      <w:r w:rsidRPr="00A656E2">
        <w:rPr>
          <w:b/>
        </w:rPr>
        <w:t>Prowadzenie na bieżąco dziennika zajęć</w:t>
      </w:r>
      <w:r w:rsidRPr="00A656E2">
        <w:t xml:space="preserve"> </w:t>
      </w:r>
    </w:p>
    <w:p w:rsidR="0013482E" w:rsidRPr="00A656E2" w:rsidRDefault="0013482E" w:rsidP="001D0CD3">
      <w:pPr>
        <w:pStyle w:val="Akapitzlist"/>
        <w:ind w:left="426"/>
        <w:jc w:val="both"/>
      </w:pPr>
    </w:p>
    <w:p w:rsidR="0013482E" w:rsidRDefault="0013482E" w:rsidP="001D0CD3">
      <w:pPr>
        <w:pStyle w:val="Akapitzlist"/>
        <w:numPr>
          <w:ilvl w:val="1"/>
          <w:numId w:val="11"/>
        </w:numPr>
        <w:jc w:val="both"/>
      </w:pPr>
      <w:r w:rsidRPr="000E72B6">
        <w:t>Wykonawca ma obowiązek posiadać na każdych zajęciach dziennik zajęć uzupełniony danymi od pierwszych zajęć do ostatnich zrealizowanych zajęć</w:t>
      </w:r>
      <w:r>
        <w:t>.</w:t>
      </w:r>
    </w:p>
    <w:p w:rsidR="0013482E" w:rsidRDefault="0013482E" w:rsidP="001D0CD3">
      <w:pPr>
        <w:pStyle w:val="Akapitzlist"/>
        <w:numPr>
          <w:ilvl w:val="1"/>
          <w:numId w:val="11"/>
        </w:numPr>
        <w:jc w:val="both"/>
      </w:pPr>
      <w:r w:rsidRPr="000E72B6">
        <w:t>Wykonawca ma obowiązek</w:t>
      </w:r>
      <w:r>
        <w:t xml:space="preserve"> </w:t>
      </w:r>
      <w:r w:rsidRPr="000E72B6">
        <w:t xml:space="preserve">udostępniać </w:t>
      </w:r>
      <w:r>
        <w:t xml:space="preserve">dziennik zajęć </w:t>
      </w:r>
      <w:r w:rsidRPr="000E72B6">
        <w:t>każd</w:t>
      </w:r>
      <w:r>
        <w:t>orazo</w:t>
      </w:r>
      <w:r w:rsidRPr="000E72B6">
        <w:t xml:space="preserve">wo osobie upoważnionej do kontroli przez Zamawiającego. </w:t>
      </w:r>
    </w:p>
    <w:p w:rsidR="0013482E" w:rsidRDefault="0013482E" w:rsidP="001D0CD3">
      <w:pPr>
        <w:pStyle w:val="Akapitzlist"/>
        <w:ind w:left="825"/>
        <w:jc w:val="both"/>
      </w:pPr>
    </w:p>
    <w:p w:rsidR="0013482E" w:rsidRDefault="0013482E" w:rsidP="001D0CD3">
      <w:pPr>
        <w:pStyle w:val="Akapitzlist"/>
        <w:numPr>
          <w:ilvl w:val="0"/>
          <w:numId w:val="11"/>
        </w:numPr>
        <w:ind w:left="284" w:hanging="284"/>
        <w:jc w:val="both"/>
      </w:pPr>
      <w:r w:rsidRPr="00D05B4B">
        <w:rPr>
          <w:b/>
        </w:rPr>
        <w:t>Gromadzenie list obecności</w:t>
      </w:r>
      <w:r w:rsidRPr="000E72B6">
        <w:t xml:space="preserve"> </w:t>
      </w:r>
    </w:p>
    <w:p w:rsidR="0013482E" w:rsidRDefault="0013482E" w:rsidP="001D0CD3">
      <w:pPr>
        <w:jc w:val="both"/>
      </w:pPr>
    </w:p>
    <w:p w:rsidR="0013482E" w:rsidRDefault="0013482E" w:rsidP="00F65FA4">
      <w:pPr>
        <w:pStyle w:val="Akapitzlist"/>
        <w:ind w:left="825"/>
        <w:jc w:val="both"/>
      </w:pPr>
      <w:r>
        <w:lastRenderedPageBreak/>
        <w:t>Wykonawca ma obowiązek niezwłocznego poinformowania Zamawiającego o sytuacji, w której  uczestnik nie był obecny  na kursie, zrezygnował  z uczestnictwa w kursie oraz o każdej  sytuacji, która ma wpływ na realizacje programu kursu i/lub umowy.</w:t>
      </w:r>
    </w:p>
    <w:p w:rsidR="0013482E" w:rsidRDefault="0013482E" w:rsidP="007434EA">
      <w:pPr>
        <w:jc w:val="both"/>
      </w:pPr>
    </w:p>
    <w:p w:rsidR="0013482E" w:rsidRDefault="0013482E" w:rsidP="007434EA">
      <w:pPr>
        <w:pStyle w:val="Akapitzlist"/>
        <w:numPr>
          <w:ilvl w:val="0"/>
          <w:numId w:val="11"/>
        </w:numPr>
        <w:ind w:left="284" w:hanging="284"/>
        <w:jc w:val="both"/>
        <w:rPr>
          <w:b/>
        </w:rPr>
      </w:pPr>
      <w:r w:rsidRPr="00271438">
        <w:rPr>
          <w:b/>
        </w:rPr>
        <w:t xml:space="preserve">Przygotowanie i wręczenie każdemu </w:t>
      </w:r>
      <w:r>
        <w:rPr>
          <w:b/>
        </w:rPr>
        <w:t>uczestnikowi,</w:t>
      </w:r>
      <w:r w:rsidRPr="00271438">
        <w:rPr>
          <w:b/>
        </w:rPr>
        <w:t xml:space="preserve"> który ukończył kurs: </w:t>
      </w:r>
    </w:p>
    <w:p w:rsidR="0013482E" w:rsidRPr="00BA2C98" w:rsidRDefault="0013482E" w:rsidP="0035021B">
      <w:pPr>
        <w:pStyle w:val="Akapitzlist"/>
        <w:ind w:left="284"/>
        <w:jc w:val="both"/>
        <w:rPr>
          <w:b/>
        </w:rPr>
      </w:pPr>
    </w:p>
    <w:p w:rsidR="0013482E" w:rsidRPr="0081685D" w:rsidRDefault="0013482E" w:rsidP="0035021B">
      <w:pPr>
        <w:pStyle w:val="Style7"/>
        <w:widowControl/>
        <w:spacing w:line="240" w:lineRule="auto"/>
        <w:rPr>
          <w:rFonts w:ascii="Times New Roman" w:hAnsi="Times New Roman" w:cs="Times New Roman"/>
          <w:i/>
        </w:rPr>
      </w:pPr>
      <w:r w:rsidRPr="0081685D">
        <w:rPr>
          <w:rFonts w:ascii="Times New Roman" w:hAnsi="Times New Roman" w:cs="Times New Roman"/>
          <w:i/>
          <w:lang w:eastAsia="en-US"/>
        </w:rPr>
        <w:t xml:space="preserve"> </w:t>
      </w:r>
      <w:r>
        <w:rPr>
          <w:rFonts w:ascii="Times New Roman" w:hAnsi="Times New Roman" w:cs="Times New Roman"/>
          <w:i/>
          <w:lang w:eastAsia="en-US"/>
        </w:rPr>
        <w:t>Z</w:t>
      </w:r>
      <w:r w:rsidRPr="0081685D">
        <w:rPr>
          <w:rFonts w:ascii="Times New Roman" w:hAnsi="Times New Roman" w:cs="Times New Roman"/>
          <w:i/>
          <w:lang w:eastAsia="en-US"/>
        </w:rPr>
        <w:t xml:space="preserve">aświadczenia o ukończeniu </w:t>
      </w:r>
      <w:r w:rsidRPr="00F65FA4">
        <w:rPr>
          <w:rFonts w:ascii="Times New Roman" w:hAnsi="Times New Roman" w:cs="Times New Roman"/>
          <w:i/>
          <w:lang w:eastAsia="en-US"/>
        </w:rPr>
        <w:t>kursu, zawierające informację o</w:t>
      </w:r>
      <w:r w:rsidRPr="0081685D">
        <w:rPr>
          <w:rFonts w:ascii="Times New Roman" w:hAnsi="Times New Roman" w:cs="Times New Roman"/>
          <w:i/>
          <w:lang w:eastAsia="en-US"/>
        </w:rPr>
        <w:t xml:space="preserve"> współfinansowan</w:t>
      </w:r>
      <w:r>
        <w:rPr>
          <w:rFonts w:ascii="Times New Roman" w:hAnsi="Times New Roman" w:cs="Times New Roman"/>
          <w:i/>
          <w:lang w:eastAsia="en-US"/>
        </w:rPr>
        <w:t>iu</w:t>
      </w:r>
      <w:r w:rsidRPr="0081685D">
        <w:rPr>
          <w:rFonts w:ascii="Times New Roman" w:hAnsi="Times New Roman" w:cs="Times New Roman"/>
          <w:i/>
          <w:lang w:eastAsia="en-US"/>
        </w:rPr>
        <w:t xml:space="preserve"> ze środków Unii Europejskiej w ramach Europejskiego Funduszu Społecznego</w:t>
      </w:r>
      <w:r w:rsidRPr="0081685D">
        <w:rPr>
          <w:rFonts w:ascii="Times New Roman" w:hAnsi="Times New Roman" w:cs="Times New Roman"/>
          <w:i/>
        </w:rPr>
        <w:t>.</w:t>
      </w:r>
    </w:p>
    <w:p w:rsidR="0013482E" w:rsidRDefault="0013482E" w:rsidP="0035021B">
      <w:pPr>
        <w:suppressAutoHyphens w:val="0"/>
        <w:autoSpaceDE w:val="0"/>
        <w:autoSpaceDN w:val="0"/>
        <w:adjustRightInd w:val="0"/>
        <w:jc w:val="both"/>
      </w:pPr>
    </w:p>
    <w:p w:rsidR="0013482E" w:rsidRPr="0035021B" w:rsidRDefault="0013482E" w:rsidP="0035021B">
      <w:pPr>
        <w:pStyle w:val="Akapitzlist"/>
        <w:numPr>
          <w:ilvl w:val="1"/>
          <w:numId w:val="11"/>
        </w:numPr>
        <w:jc w:val="both"/>
      </w:pPr>
      <w:r w:rsidRPr="0035021B">
        <w:t xml:space="preserve">Zaświadczenie powinno zawierać program kursu oraz </w:t>
      </w:r>
      <w:r w:rsidRPr="0035021B">
        <w:rPr>
          <w:u w:val="single"/>
        </w:rPr>
        <w:t xml:space="preserve">zestaw efektów uczenia się </w:t>
      </w:r>
      <w:r w:rsidRPr="0035021B">
        <w:t xml:space="preserve">dla danej </w:t>
      </w:r>
      <w:r w:rsidRPr="0035021B">
        <w:rPr>
          <w:b/>
        </w:rPr>
        <w:t>kompetencji</w:t>
      </w:r>
      <w:r w:rsidRPr="0035021B">
        <w:t xml:space="preserve"> w </w:t>
      </w:r>
      <w:r w:rsidRPr="0035021B">
        <w:rPr>
          <w:u w:val="single"/>
        </w:rPr>
        <w:t>zakresie wiedzy, umiejętności oraz kompetencji społecznych,</w:t>
      </w:r>
      <w:r w:rsidRPr="0035021B">
        <w:t xml:space="preserve"> jakie </w:t>
      </w:r>
      <w:r w:rsidRPr="0035021B">
        <w:rPr>
          <w:b/>
        </w:rPr>
        <w:t>uzyskał</w:t>
      </w:r>
      <w:r w:rsidRPr="0035021B">
        <w:t xml:space="preserve">  uczestnik projektu ubiegający się </w:t>
      </w:r>
      <w:r w:rsidRPr="0035021B">
        <w:rPr>
          <w:b/>
        </w:rPr>
        <w:t>o nabycie  kwalifikacji.</w:t>
      </w:r>
    </w:p>
    <w:p w:rsidR="0013482E" w:rsidRPr="0035021B" w:rsidRDefault="0013482E" w:rsidP="0035021B">
      <w:pPr>
        <w:pStyle w:val="Akapitzlist"/>
        <w:numPr>
          <w:ilvl w:val="1"/>
          <w:numId w:val="11"/>
        </w:numPr>
        <w:jc w:val="both"/>
      </w:pPr>
      <w:r w:rsidRPr="0035021B">
        <w:t xml:space="preserve">Wykonawca przekaże Zamawiającemu po zakończeniu kursu </w:t>
      </w:r>
      <w:r w:rsidRPr="0035021B">
        <w:rPr>
          <w:b/>
        </w:rPr>
        <w:t>protokół</w:t>
      </w:r>
      <w:r w:rsidRPr="0035021B">
        <w:t xml:space="preserve"> z przeprowadzonego egzaminu wewnętrznego, który będzie zawierał między innymi informację  o uzyskanych wynikach  oraz  opis  kryteriów i metody weryfikacji uzyskanych </w:t>
      </w:r>
      <w:r w:rsidRPr="0035021B">
        <w:rPr>
          <w:b/>
        </w:rPr>
        <w:t>kompetencji</w:t>
      </w:r>
      <w:r w:rsidRPr="0035021B">
        <w:t>.</w:t>
      </w:r>
    </w:p>
    <w:p w:rsidR="0013482E" w:rsidRPr="000B4DBA" w:rsidRDefault="0013482E" w:rsidP="0035021B">
      <w:pPr>
        <w:pStyle w:val="Akapitzlist"/>
        <w:numPr>
          <w:ilvl w:val="1"/>
          <w:numId w:val="11"/>
        </w:numPr>
        <w:jc w:val="both"/>
      </w:pPr>
      <w:r w:rsidRPr="000E72B6">
        <w:t xml:space="preserve">Dostarczenie Zamawiającemu </w:t>
      </w:r>
      <w:r>
        <w:t xml:space="preserve">potwierdzonych za zgodność z oryginałem </w:t>
      </w:r>
      <w:r w:rsidRPr="000E72B6">
        <w:t xml:space="preserve">kopii </w:t>
      </w:r>
      <w:r w:rsidRPr="000B4DBA">
        <w:t>przekazanych uczestnikom zaświadczenia o ukończeniu kursu  wraz z potwierdzeniami odbioru zaświadczeń przez każdego uczestnika.</w:t>
      </w:r>
    </w:p>
    <w:p w:rsidR="0013482E" w:rsidRPr="000B4DBA" w:rsidRDefault="0013482E" w:rsidP="00BF484F">
      <w:pPr>
        <w:ind w:left="426"/>
        <w:jc w:val="both"/>
        <w:rPr>
          <w:rStyle w:val="FontStyle13"/>
          <w:rFonts w:ascii="Times New Roman" w:hAnsi="Times New Roman"/>
          <w:color w:val="auto"/>
          <w:sz w:val="24"/>
        </w:rPr>
      </w:pPr>
    </w:p>
    <w:p w:rsidR="0013482E" w:rsidRPr="000B4DBA" w:rsidRDefault="0013482E" w:rsidP="00467058">
      <w:pPr>
        <w:numPr>
          <w:ilvl w:val="0"/>
          <w:numId w:val="11"/>
        </w:numPr>
        <w:suppressAutoHyphens w:val="0"/>
        <w:ind w:left="284" w:hanging="284"/>
        <w:jc w:val="both"/>
        <w:rPr>
          <w:lang w:eastAsia="en-US"/>
        </w:rPr>
      </w:pPr>
      <w:r w:rsidRPr="000B4DBA">
        <w:rPr>
          <w:lang w:eastAsia="en-US"/>
        </w:rPr>
        <w:t>Przeprowadzenie dla każdego ucznia kursu zgodnie z programem i wymiarem godzin określonym przez Stowarzyszenie Barmanów Polskich na poziom</w:t>
      </w:r>
      <w:r w:rsidR="007036D5" w:rsidRPr="000B4DBA">
        <w:rPr>
          <w:lang w:eastAsia="en-US"/>
        </w:rPr>
        <w:t>ie kursu barmańskiego I stopnia</w:t>
      </w:r>
      <w:r w:rsidRPr="000B4DBA">
        <w:rPr>
          <w:lang w:eastAsia="en-US"/>
        </w:rPr>
        <w:t xml:space="preserve"> </w:t>
      </w:r>
      <w:r w:rsidR="007036D5" w:rsidRPr="000B4DBA">
        <w:rPr>
          <w:lang w:eastAsia="en-US"/>
        </w:rPr>
        <w:t>(umożliwiającego otrzymanie</w:t>
      </w:r>
      <w:r w:rsidRPr="000B4DBA">
        <w:rPr>
          <w:lang w:eastAsia="en-US"/>
        </w:rPr>
        <w:t xml:space="preserve"> dypl</w:t>
      </w:r>
      <w:r w:rsidR="007036D5" w:rsidRPr="000B4DBA">
        <w:rPr>
          <w:lang w:eastAsia="en-US"/>
        </w:rPr>
        <w:t xml:space="preserve">omu </w:t>
      </w:r>
      <w:r w:rsidR="00DF6F60" w:rsidRPr="000B4DBA">
        <w:rPr>
          <w:lang w:eastAsia="en-US"/>
        </w:rPr>
        <w:t xml:space="preserve">SPB – Level </w:t>
      </w:r>
      <w:r w:rsidRPr="000B4DBA">
        <w:rPr>
          <w:lang w:eastAsia="en-US"/>
        </w:rPr>
        <w:t>A</w:t>
      </w:r>
      <w:r w:rsidR="007036D5" w:rsidRPr="000B4DBA">
        <w:rPr>
          <w:lang w:eastAsia="en-US"/>
        </w:rPr>
        <w:t>)</w:t>
      </w:r>
      <w:r w:rsidRPr="000B4DBA">
        <w:rPr>
          <w:lang w:eastAsia="en-US"/>
        </w:rPr>
        <w:t>. Zajęcia teoretyczne będą odbywać</w:t>
      </w:r>
      <w:r w:rsidR="007036D5" w:rsidRPr="000B4DBA">
        <w:rPr>
          <w:lang w:eastAsia="en-US"/>
        </w:rPr>
        <w:t xml:space="preserve"> </w:t>
      </w:r>
      <w:r w:rsidRPr="000B4DBA">
        <w:rPr>
          <w:lang w:eastAsia="en-US"/>
        </w:rPr>
        <w:t xml:space="preserve">się w grupie maksymalnie </w:t>
      </w:r>
      <w:r w:rsidR="002678CC" w:rsidRPr="000B4DBA">
        <w:rPr>
          <w:lang w:eastAsia="en-US"/>
        </w:rPr>
        <w:t>10</w:t>
      </w:r>
      <w:r w:rsidRPr="000B4DBA">
        <w:rPr>
          <w:lang w:eastAsia="en-US"/>
        </w:rPr>
        <w:t>-osobowej</w:t>
      </w:r>
      <w:r w:rsidR="00F94F29" w:rsidRPr="000B4DBA">
        <w:rPr>
          <w:lang w:eastAsia="en-US"/>
        </w:rPr>
        <w:t xml:space="preserve"> dla </w:t>
      </w:r>
      <w:proofErr w:type="spellStart"/>
      <w:r w:rsidR="00F94F29" w:rsidRPr="000B4DBA">
        <w:rPr>
          <w:lang w:eastAsia="en-US"/>
        </w:rPr>
        <w:t>ZSZiP</w:t>
      </w:r>
      <w:proofErr w:type="spellEnd"/>
      <w:r w:rsidR="00F94F29" w:rsidRPr="000B4DBA">
        <w:rPr>
          <w:lang w:eastAsia="en-US"/>
        </w:rPr>
        <w:t xml:space="preserve"> K oraz grupie maksymalnie 15-osobowej dla ZSE</w:t>
      </w:r>
      <w:r w:rsidRPr="000B4DBA">
        <w:rPr>
          <w:lang w:eastAsia="en-US"/>
        </w:rPr>
        <w:t>, nie można wprowadzać na zajęcia dodatkowych osób, niebędących uczniami wskazanymi przez Zamawiającego.</w:t>
      </w:r>
    </w:p>
    <w:p w:rsidR="0013482E" w:rsidRPr="000B4DBA" w:rsidRDefault="0013482E" w:rsidP="00785AA0">
      <w:pPr>
        <w:suppressAutoHyphens w:val="0"/>
        <w:ind w:left="284"/>
        <w:jc w:val="both"/>
        <w:rPr>
          <w:lang w:eastAsia="en-US"/>
        </w:rPr>
      </w:pPr>
    </w:p>
    <w:p w:rsidR="0013482E" w:rsidRPr="000B4DBA" w:rsidRDefault="0013482E" w:rsidP="00785AA0">
      <w:pPr>
        <w:suppressAutoHyphens w:val="0"/>
        <w:ind w:left="284"/>
        <w:jc w:val="both"/>
        <w:rPr>
          <w:lang w:eastAsia="en-US"/>
        </w:rPr>
      </w:pPr>
      <w:r w:rsidRPr="000B4DBA">
        <w:rPr>
          <w:lang w:eastAsia="en-US"/>
        </w:rPr>
        <w:t>5.1</w:t>
      </w:r>
      <w:r w:rsidR="004110C5" w:rsidRPr="000B4DBA">
        <w:rPr>
          <w:lang w:eastAsia="en-US"/>
        </w:rPr>
        <w:t>.</w:t>
      </w:r>
      <w:r w:rsidRPr="000B4DBA">
        <w:rPr>
          <w:lang w:eastAsia="en-US"/>
        </w:rPr>
        <w:t xml:space="preserve"> Ramowy program zajęć:</w:t>
      </w:r>
    </w:p>
    <w:p w:rsidR="0013482E" w:rsidRPr="000B4DBA" w:rsidRDefault="0013482E" w:rsidP="00785AA0">
      <w:pPr>
        <w:pStyle w:val="Akapitzlist"/>
        <w:numPr>
          <w:ilvl w:val="0"/>
          <w:numId w:val="21"/>
        </w:numPr>
        <w:suppressAutoHyphens w:val="0"/>
        <w:jc w:val="both"/>
        <w:rPr>
          <w:lang w:eastAsia="en-US"/>
        </w:rPr>
      </w:pPr>
      <w:r w:rsidRPr="000B4DBA">
        <w:rPr>
          <w:lang w:eastAsia="en-US"/>
        </w:rPr>
        <w:t>Bezpieczeństwo pracy personelu w bufecie.</w:t>
      </w:r>
    </w:p>
    <w:p w:rsidR="0013482E" w:rsidRPr="000B4DBA" w:rsidRDefault="0013482E" w:rsidP="00785AA0">
      <w:pPr>
        <w:pStyle w:val="Akapitzlist"/>
        <w:numPr>
          <w:ilvl w:val="0"/>
          <w:numId w:val="21"/>
        </w:numPr>
        <w:suppressAutoHyphens w:val="0"/>
        <w:jc w:val="both"/>
        <w:rPr>
          <w:lang w:eastAsia="en-US"/>
        </w:rPr>
      </w:pPr>
      <w:r w:rsidRPr="000B4DBA">
        <w:rPr>
          <w:lang w:eastAsia="en-US"/>
        </w:rPr>
        <w:t>Organizacja zaopatrzenia bufetowego.</w:t>
      </w:r>
    </w:p>
    <w:p w:rsidR="0013482E" w:rsidRPr="000B4DBA" w:rsidRDefault="0013482E" w:rsidP="00785AA0">
      <w:pPr>
        <w:pStyle w:val="Akapitzlist"/>
        <w:numPr>
          <w:ilvl w:val="0"/>
          <w:numId w:val="21"/>
        </w:numPr>
        <w:suppressAutoHyphens w:val="0"/>
        <w:jc w:val="both"/>
        <w:rPr>
          <w:lang w:eastAsia="en-US"/>
        </w:rPr>
      </w:pPr>
      <w:r w:rsidRPr="000B4DBA">
        <w:rPr>
          <w:lang w:eastAsia="en-US"/>
        </w:rPr>
        <w:t>Podstawy zarządzania barem.</w:t>
      </w:r>
    </w:p>
    <w:p w:rsidR="0013482E" w:rsidRPr="000B4DBA" w:rsidRDefault="0013482E" w:rsidP="00785AA0">
      <w:pPr>
        <w:pStyle w:val="Akapitzlist"/>
        <w:numPr>
          <w:ilvl w:val="0"/>
          <w:numId w:val="21"/>
        </w:numPr>
        <w:suppressAutoHyphens w:val="0"/>
        <w:jc w:val="both"/>
        <w:rPr>
          <w:lang w:eastAsia="en-US"/>
        </w:rPr>
      </w:pPr>
      <w:r w:rsidRPr="000B4DBA">
        <w:rPr>
          <w:lang w:eastAsia="en-US"/>
        </w:rPr>
        <w:t>Terminologia i funkcjonowanie sprzętu barowego.</w:t>
      </w:r>
    </w:p>
    <w:p w:rsidR="0013482E" w:rsidRPr="000B4DBA" w:rsidRDefault="0013482E" w:rsidP="00785AA0">
      <w:pPr>
        <w:pStyle w:val="Akapitzlist"/>
        <w:numPr>
          <w:ilvl w:val="0"/>
          <w:numId w:val="21"/>
        </w:numPr>
        <w:suppressAutoHyphens w:val="0"/>
        <w:jc w:val="both"/>
        <w:rPr>
          <w:lang w:eastAsia="en-US"/>
        </w:rPr>
      </w:pPr>
      <w:r w:rsidRPr="000B4DBA">
        <w:rPr>
          <w:lang w:eastAsia="en-US"/>
        </w:rPr>
        <w:t>Organizacja baru:</w:t>
      </w:r>
    </w:p>
    <w:p w:rsidR="0013482E" w:rsidRPr="000B4DBA" w:rsidRDefault="0013482E" w:rsidP="00785AA0">
      <w:pPr>
        <w:pStyle w:val="Akapitzlist"/>
        <w:numPr>
          <w:ilvl w:val="1"/>
          <w:numId w:val="21"/>
        </w:numPr>
        <w:suppressAutoHyphens w:val="0"/>
        <w:jc w:val="both"/>
        <w:rPr>
          <w:lang w:eastAsia="en-US"/>
        </w:rPr>
      </w:pPr>
      <w:r w:rsidRPr="000B4DBA">
        <w:rPr>
          <w:lang w:eastAsia="en-US"/>
        </w:rPr>
        <w:t>Typy barów,</w:t>
      </w:r>
    </w:p>
    <w:p w:rsidR="0013482E" w:rsidRPr="000B4DBA" w:rsidRDefault="0013482E" w:rsidP="00785AA0">
      <w:pPr>
        <w:pStyle w:val="Akapitzlist"/>
        <w:numPr>
          <w:ilvl w:val="1"/>
          <w:numId w:val="21"/>
        </w:numPr>
        <w:suppressAutoHyphens w:val="0"/>
        <w:jc w:val="both"/>
        <w:rPr>
          <w:lang w:eastAsia="en-US"/>
        </w:rPr>
      </w:pPr>
      <w:r w:rsidRPr="000B4DBA">
        <w:rPr>
          <w:lang w:eastAsia="en-US"/>
        </w:rPr>
        <w:t>Urządzenia i sprzęt meblowy będące na wyposażeniu baru</w:t>
      </w:r>
    </w:p>
    <w:p w:rsidR="0013482E" w:rsidRPr="000B4DBA" w:rsidRDefault="0013482E" w:rsidP="00785AA0">
      <w:pPr>
        <w:pStyle w:val="Akapitzlist"/>
        <w:numPr>
          <w:ilvl w:val="1"/>
          <w:numId w:val="21"/>
        </w:numPr>
        <w:suppressAutoHyphens w:val="0"/>
        <w:jc w:val="both"/>
        <w:rPr>
          <w:lang w:eastAsia="en-US"/>
        </w:rPr>
      </w:pPr>
      <w:r w:rsidRPr="000B4DBA">
        <w:rPr>
          <w:lang w:eastAsia="en-US"/>
        </w:rPr>
        <w:t>Wykaz składników obowiązujący w barach,</w:t>
      </w:r>
    </w:p>
    <w:p w:rsidR="0013482E" w:rsidRPr="000B4DBA" w:rsidRDefault="0013482E" w:rsidP="00785AA0">
      <w:pPr>
        <w:pStyle w:val="Akapitzlist"/>
        <w:numPr>
          <w:ilvl w:val="1"/>
          <w:numId w:val="21"/>
        </w:numPr>
        <w:suppressAutoHyphens w:val="0"/>
        <w:jc w:val="both"/>
        <w:rPr>
          <w:lang w:eastAsia="en-US"/>
        </w:rPr>
      </w:pPr>
      <w:r w:rsidRPr="000B4DBA">
        <w:rPr>
          <w:lang w:eastAsia="en-US"/>
        </w:rPr>
        <w:t>Miary barowe.</w:t>
      </w:r>
    </w:p>
    <w:p w:rsidR="0013482E" w:rsidRPr="000B4DBA" w:rsidRDefault="0013482E" w:rsidP="00785AA0">
      <w:pPr>
        <w:pStyle w:val="Akapitzlist"/>
        <w:numPr>
          <w:ilvl w:val="0"/>
          <w:numId w:val="22"/>
        </w:numPr>
        <w:suppressAutoHyphens w:val="0"/>
        <w:ind w:left="993" w:hanging="284"/>
        <w:jc w:val="both"/>
        <w:rPr>
          <w:lang w:eastAsia="en-US"/>
        </w:rPr>
      </w:pPr>
      <w:r w:rsidRPr="000B4DBA">
        <w:rPr>
          <w:lang w:eastAsia="en-US"/>
        </w:rPr>
        <w:t>Techniki i psychologia sprzedaży.</w:t>
      </w:r>
    </w:p>
    <w:p w:rsidR="0013482E" w:rsidRPr="000B4DBA" w:rsidRDefault="0013482E" w:rsidP="00785AA0">
      <w:pPr>
        <w:pStyle w:val="Akapitzlist"/>
        <w:numPr>
          <w:ilvl w:val="0"/>
          <w:numId w:val="22"/>
        </w:numPr>
        <w:suppressAutoHyphens w:val="0"/>
        <w:ind w:left="993" w:hanging="284"/>
        <w:jc w:val="both"/>
        <w:rPr>
          <w:lang w:eastAsia="en-US"/>
        </w:rPr>
      </w:pPr>
      <w:r w:rsidRPr="000B4DBA">
        <w:rPr>
          <w:lang w:eastAsia="en-US"/>
        </w:rPr>
        <w:t>Podstawy sztuki barmańskiej.</w:t>
      </w:r>
    </w:p>
    <w:p w:rsidR="0013482E" w:rsidRPr="000B4DBA" w:rsidRDefault="0013482E" w:rsidP="00785AA0">
      <w:pPr>
        <w:pStyle w:val="Akapitzlist"/>
        <w:numPr>
          <w:ilvl w:val="0"/>
          <w:numId w:val="22"/>
        </w:numPr>
        <w:suppressAutoHyphens w:val="0"/>
        <w:ind w:left="993" w:hanging="284"/>
        <w:jc w:val="both"/>
        <w:rPr>
          <w:lang w:eastAsia="en-US"/>
        </w:rPr>
      </w:pPr>
      <w:r w:rsidRPr="000B4DBA">
        <w:rPr>
          <w:lang w:eastAsia="en-US"/>
        </w:rPr>
        <w:t>Współpraca interpersonalna.</w:t>
      </w:r>
    </w:p>
    <w:p w:rsidR="0013482E" w:rsidRPr="000B4DBA" w:rsidRDefault="0013482E" w:rsidP="00785AA0">
      <w:pPr>
        <w:pStyle w:val="Akapitzlist"/>
        <w:numPr>
          <w:ilvl w:val="0"/>
          <w:numId w:val="22"/>
        </w:numPr>
        <w:suppressAutoHyphens w:val="0"/>
        <w:ind w:left="993" w:hanging="284"/>
        <w:jc w:val="both"/>
        <w:rPr>
          <w:lang w:eastAsia="en-US"/>
        </w:rPr>
      </w:pPr>
      <w:r w:rsidRPr="000B4DBA">
        <w:rPr>
          <w:lang w:eastAsia="en-US"/>
        </w:rPr>
        <w:t>Zarys technologii i towaroznawstwa napojów.</w:t>
      </w:r>
    </w:p>
    <w:p w:rsidR="0013482E" w:rsidRPr="000B4DBA" w:rsidRDefault="0013482E" w:rsidP="00785AA0">
      <w:pPr>
        <w:pStyle w:val="Akapitzlist"/>
        <w:numPr>
          <w:ilvl w:val="0"/>
          <w:numId w:val="22"/>
        </w:numPr>
        <w:suppressAutoHyphens w:val="0"/>
        <w:ind w:left="993" w:hanging="284"/>
        <w:jc w:val="both"/>
        <w:rPr>
          <w:lang w:eastAsia="en-US"/>
        </w:rPr>
      </w:pPr>
      <w:r w:rsidRPr="000B4DBA">
        <w:rPr>
          <w:lang w:eastAsia="en-US"/>
        </w:rPr>
        <w:t>Charakterystyka napojów mieszanych.</w:t>
      </w:r>
    </w:p>
    <w:p w:rsidR="0013482E" w:rsidRPr="000B4DBA" w:rsidRDefault="0013482E" w:rsidP="00785AA0">
      <w:pPr>
        <w:pStyle w:val="Akapitzlist"/>
        <w:numPr>
          <w:ilvl w:val="0"/>
          <w:numId w:val="22"/>
        </w:numPr>
        <w:suppressAutoHyphens w:val="0"/>
        <w:ind w:left="993" w:hanging="284"/>
        <w:jc w:val="both"/>
        <w:rPr>
          <w:lang w:eastAsia="en-US"/>
        </w:rPr>
      </w:pPr>
      <w:r w:rsidRPr="000B4DBA">
        <w:rPr>
          <w:lang w:eastAsia="en-US"/>
        </w:rPr>
        <w:t>Technika mieszania i sporządzania napojów gorących.</w:t>
      </w:r>
    </w:p>
    <w:p w:rsidR="0013482E" w:rsidRPr="000B4DBA" w:rsidRDefault="0013482E" w:rsidP="00785AA0">
      <w:pPr>
        <w:pStyle w:val="Akapitzlist"/>
        <w:numPr>
          <w:ilvl w:val="0"/>
          <w:numId w:val="22"/>
        </w:numPr>
        <w:suppressAutoHyphens w:val="0"/>
        <w:ind w:left="993" w:hanging="284"/>
        <w:jc w:val="both"/>
        <w:rPr>
          <w:lang w:eastAsia="en-US"/>
        </w:rPr>
      </w:pPr>
      <w:r w:rsidRPr="000B4DBA">
        <w:rPr>
          <w:lang w:eastAsia="en-US"/>
        </w:rPr>
        <w:t>Technika mieszania napojów zimnych.</w:t>
      </w:r>
    </w:p>
    <w:p w:rsidR="0013482E" w:rsidRPr="000B4DBA" w:rsidRDefault="0013482E" w:rsidP="00785AA0">
      <w:pPr>
        <w:pStyle w:val="Akapitzlist"/>
        <w:numPr>
          <w:ilvl w:val="0"/>
          <w:numId w:val="22"/>
        </w:numPr>
        <w:suppressAutoHyphens w:val="0"/>
        <w:ind w:left="993" w:hanging="284"/>
        <w:jc w:val="both"/>
        <w:rPr>
          <w:lang w:eastAsia="en-US"/>
        </w:rPr>
      </w:pPr>
      <w:r w:rsidRPr="000B4DBA">
        <w:rPr>
          <w:lang w:eastAsia="en-US"/>
        </w:rPr>
        <w:t xml:space="preserve">Technika miksowania i sporządzania </w:t>
      </w:r>
      <w:r w:rsidR="00AD52CE" w:rsidRPr="000B4DBA">
        <w:rPr>
          <w:lang w:eastAsia="en-US"/>
        </w:rPr>
        <w:t>cocktaili</w:t>
      </w:r>
      <w:r w:rsidRPr="000B4DBA">
        <w:rPr>
          <w:lang w:eastAsia="en-US"/>
        </w:rPr>
        <w:t xml:space="preserve"> (propedeutyka miksologii).</w:t>
      </w:r>
    </w:p>
    <w:p w:rsidR="0013482E" w:rsidRPr="000B4DBA" w:rsidRDefault="0013482E" w:rsidP="00785AA0">
      <w:pPr>
        <w:pStyle w:val="Akapitzlist"/>
        <w:numPr>
          <w:ilvl w:val="0"/>
          <w:numId w:val="22"/>
        </w:numPr>
        <w:suppressAutoHyphens w:val="0"/>
        <w:ind w:left="993" w:hanging="284"/>
        <w:jc w:val="both"/>
        <w:rPr>
          <w:lang w:eastAsia="en-US"/>
        </w:rPr>
      </w:pPr>
      <w:r w:rsidRPr="000B4DBA">
        <w:rPr>
          <w:lang w:eastAsia="en-US"/>
        </w:rPr>
        <w:t>Dodatki uzupełniające oraz zamienniki używane w miksologii.</w:t>
      </w:r>
    </w:p>
    <w:p w:rsidR="0013482E" w:rsidRPr="000B4DBA" w:rsidRDefault="0013482E" w:rsidP="00785AA0">
      <w:pPr>
        <w:pStyle w:val="Akapitzlist"/>
        <w:numPr>
          <w:ilvl w:val="0"/>
          <w:numId w:val="22"/>
        </w:numPr>
        <w:suppressAutoHyphens w:val="0"/>
        <w:ind w:left="993" w:hanging="284"/>
        <w:jc w:val="both"/>
        <w:rPr>
          <w:lang w:eastAsia="en-US"/>
        </w:rPr>
      </w:pPr>
      <w:r w:rsidRPr="000B4DBA">
        <w:rPr>
          <w:lang w:eastAsia="en-US"/>
        </w:rPr>
        <w:t xml:space="preserve">Egzamin pisemny i praktyczny sprawdzający wiadomości i umiejętności zdobyte na kursie. </w:t>
      </w:r>
    </w:p>
    <w:p w:rsidR="0013482E" w:rsidRPr="00467058" w:rsidRDefault="0013482E" w:rsidP="008C2BBF">
      <w:pPr>
        <w:pStyle w:val="Akapitzlist"/>
        <w:suppressAutoHyphens w:val="0"/>
        <w:ind w:left="993"/>
        <w:jc w:val="both"/>
        <w:rPr>
          <w:lang w:eastAsia="en-US"/>
        </w:rPr>
      </w:pPr>
    </w:p>
    <w:p w:rsidR="0013482E" w:rsidRPr="000B4DBA" w:rsidRDefault="0013482E" w:rsidP="0027075C">
      <w:pPr>
        <w:pStyle w:val="Akapitzlist"/>
        <w:numPr>
          <w:ilvl w:val="0"/>
          <w:numId w:val="11"/>
        </w:numPr>
        <w:ind w:left="284" w:hanging="284"/>
        <w:jc w:val="both"/>
      </w:pPr>
      <w:r w:rsidRPr="000B4DBA">
        <w:rPr>
          <w:lang w:eastAsia="pl-PL"/>
        </w:rPr>
        <w:t>Przekazanie bezzwrotnie każdemu uczestnikowi materiałów szkoleniowych</w:t>
      </w:r>
      <w:r w:rsidR="00AD52CE" w:rsidRPr="000B4DBA">
        <w:rPr>
          <w:lang w:eastAsia="pl-PL"/>
        </w:rPr>
        <w:t>.</w:t>
      </w:r>
      <w:r w:rsidRPr="000B4DBA">
        <w:rPr>
          <w:lang w:eastAsia="pl-PL"/>
        </w:rPr>
        <w:t xml:space="preserve"> </w:t>
      </w:r>
      <w:r w:rsidR="00AD52CE" w:rsidRPr="000B4DBA">
        <w:rPr>
          <w:lang w:eastAsia="pl-PL"/>
        </w:rPr>
        <w:t xml:space="preserve">Zapewnienie uczestnikom </w:t>
      </w:r>
      <w:r w:rsidRPr="000B4DBA">
        <w:rPr>
          <w:lang w:eastAsia="pl-PL"/>
        </w:rPr>
        <w:t>wszelkich produktów potrzebnych</w:t>
      </w:r>
      <w:r w:rsidR="00AD52CE" w:rsidRPr="000B4DBA">
        <w:rPr>
          <w:lang w:eastAsia="pl-PL"/>
        </w:rPr>
        <w:t xml:space="preserve"> do realizacji programu kursu w</w:t>
      </w:r>
      <w:r w:rsidRPr="000B4DBA">
        <w:rPr>
          <w:lang w:eastAsia="pl-PL"/>
        </w:rPr>
        <w:t xml:space="preserve"> tym </w:t>
      </w:r>
      <w:r w:rsidR="00AD52CE" w:rsidRPr="000B4DBA">
        <w:rPr>
          <w:lang w:eastAsia="pl-PL"/>
        </w:rPr>
        <w:br/>
      </w:r>
      <w:r w:rsidRPr="000B4DBA">
        <w:rPr>
          <w:lang w:eastAsia="pl-PL"/>
        </w:rPr>
        <w:t xml:space="preserve">w szczególności różnorodnych produktów alkoholowych w ilości minimum 50 butelek 0,5L (każda innego rodzaju). Zapewnienie uczestnikom na czas realizacji kursu różnorodnego szkła oraz sprzętu barmańskiego, w tym co najmniej: shakery 3 częściowe oraz bostońskie, miarki, wyciskacz do cytrusów, kruszarka do lodu, łyżki barmańskie, </w:t>
      </w:r>
      <w:proofErr w:type="spellStart"/>
      <w:r w:rsidRPr="000B4DBA">
        <w:rPr>
          <w:lang w:eastAsia="pl-PL"/>
        </w:rPr>
        <w:t>mu</w:t>
      </w:r>
      <w:r w:rsidR="00FF103A" w:rsidRPr="000B4DBA">
        <w:rPr>
          <w:lang w:eastAsia="pl-PL"/>
        </w:rPr>
        <w:t>d</w:t>
      </w:r>
      <w:r w:rsidRPr="000B4DBA">
        <w:rPr>
          <w:lang w:eastAsia="pl-PL"/>
        </w:rPr>
        <w:t>dlery</w:t>
      </w:r>
      <w:proofErr w:type="spellEnd"/>
      <w:r w:rsidRPr="000B4DBA">
        <w:rPr>
          <w:lang w:eastAsia="pl-PL"/>
        </w:rPr>
        <w:t xml:space="preserve">, nożyki dekoracyjne, </w:t>
      </w:r>
      <w:proofErr w:type="spellStart"/>
      <w:r w:rsidRPr="000B4DBA">
        <w:rPr>
          <w:lang w:eastAsia="pl-PL"/>
        </w:rPr>
        <w:t>blender</w:t>
      </w:r>
      <w:proofErr w:type="spellEnd"/>
      <w:r w:rsidRPr="000B4DBA">
        <w:rPr>
          <w:lang w:eastAsia="pl-PL"/>
        </w:rPr>
        <w:t xml:space="preserve">. </w:t>
      </w:r>
      <w:r w:rsidRPr="000B4DBA">
        <w:t>Przekazanie Zamawiającemu jednego egzemplarza materiałów szkoleniowych oraz potwierdzenia odbioru materiałów  przez każdego uczestnika.</w:t>
      </w:r>
    </w:p>
    <w:p w:rsidR="0013482E" w:rsidRPr="007036D5" w:rsidRDefault="0013482E" w:rsidP="00FE3966">
      <w:pPr>
        <w:numPr>
          <w:ilvl w:val="0"/>
          <w:numId w:val="11"/>
        </w:numPr>
        <w:suppressAutoHyphens w:val="0"/>
        <w:ind w:left="284" w:hanging="426"/>
        <w:jc w:val="both"/>
        <w:rPr>
          <w:color w:val="FF0000"/>
          <w:lang w:eastAsia="en-US"/>
        </w:rPr>
      </w:pPr>
      <w:r w:rsidRPr="000B4DBA">
        <w:rPr>
          <w:lang w:eastAsia="en-US"/>
        </w:rPr>
        <w:t>Zapewnienie każdemu uczniowi udziału w egzaminie teoretycznym</w:t>
      </w:r>
      <w:r w:rsidRPr="00F42047">
        <w:rPr>
          <w:lang w:eastAsia="en-US"/>
        </w:rPr>
        <w:t xml:space="preserve"> i praktycznym przeprowadzonym przez uprawnionego egzaminatora ze Stowarzyszenia Barmanów Polskich</w:t>
      </w:r>
      <w:r w:rsidRPr="00F42047">
        <w:rPr>
          <w:lang w:eastAsia="pl-PL"/>
        </w:rPr>
        <w:t xml:space="preserve"> </w:t>
      </w:r>
      <w:r w:rsidRPr="00F42047">
        <w:rPr>
          <w:lang w:eastAsia="en-US"/>
        </w:rPr>
        <w:t>na poziomie kursu barmańskiego I stopnia (SPB – Level A).</w:t>
      </w:r>
    </w:p>
    <w:p w:rsidR="00474B17" w:rsidRPr="00330F84" w:rsidRDefault="00474B17" w:rsidP="00474B17">
      <w:pPr>
        <w:numPr>
          <w:ilvl w:val="0"/>
          <w:numId w:val="11"/>
        </w:numPr>
        <w:suppressAutoHyphens w:val="0"/>
        <w:ind w:left="284" w:hanging="426"/>
        <w:jc w:val="both"/>
        <w:rPr>
          <w:color w:val="FF0000"/>
          <w:lang w:eastAsia="en-US"/>
        </w:rPr>
      </w:pPr>
      <w:r w:rsidRPr="00330F84">
        <w:rPr>
          <w:lang w:eastAsia="pl-PL"/>
        </w:rPr>
        <w:t>Przekazanie Zamawiającemu dokumentów potwierdzających udział uczestnika w egzaminie wraz z wynikiem, potwierdzonych za zgodność z oryginałem.</w:t>
      </w:r>
    </w:p>
    <w:p w:rsidR="007036D5" w:rsidRPr="00330F84" w:rsidRDefault="007036D5" w:rsidP="00474B17">
      <w:pPr>
        <w:numPr>
          <w:ilvl w:val="0"/>
          <w:numId w:val="11"/>
        </w:numPr>
        <w:suppressAutoHyphens w:val="0"/>
        <w:ind w:left="284" w:hanging="426"/>
        <w:jc w:val="both"/>
        <w:rPr>
          <w:lang w:eastAsia="en-US"/>
        </w:rPr>
      </w:pPr>
      <w:r w:rsidRPr="00330F84">
        <w:rPr>
          <w:lang w:eastAsia="en-US"/>
        </w:rPr>
        <w:t xml:space="preserve">Przekazanie każdemu uczniowi, który uzyskał pozytywny wynik egzaminu stosownego zaświadczenia/świadectwa </w:t>
      </w:r>
      <w:r w:rsidR="00474B17" w:rsidRPr="00330F84">
        <w:rPr>
          <w:lang w:eastAsia="en-US"/>
        </w:rPr>
        <w:t xml:space="preserve">potwierdzającego </w:t>
      </w:r>
      <w:r w:rsidR="007F6A94" w:rsidRPr="00330F84">
        <w:rPr>
          <w:lang w:eastAsia="en-US"/>
        </w:rPr>
        <w:t>uzyskane uprawnienia</w:t>
      </w:r>
      <w:r w:rsidRPr="00330F84">
        <w:rPr>
          <w:lang w:eastAsia="en-US"/>
        </w:rPr>
        <w:t xml:space="preserve">. </w:t>
      </w:r>
      <w:r w:rsidR="00474B17" w:rsidRPr="00330F84">
        <w:rPr>
          <w:lang w:eastAsia="en-US"/>
        </w:rPr>
        <w:t>Przekazanie Zamawiającemu potwierdzenia odbioru w/w zaświadczeń, podpisanego przez każdego ucznia.</w:t>
      </w:r>
    </w:p>
    <w:p w:rsidR="0013482E" w:rsidRPr="00C6315A" w:rsidRDefault="0013482E" w:rsidP="0093366E">
      <w:pPr>
        <w:pStyle w:val="Akapitzlist"/>
        <w:numPr>
          <w:ilvl w:val="0"/>
          <w:numId w:val="11"/>
        </w:numPr>
        <w:ind w:left="284" w:hanging="426"/>
        <w:jc w:val="both"/>
        <w:rPr>
          <w:color w:val="FF0000"/>
        </w:rPr>
      </w:pPr>
      <w:r w:rsidRPr="00330F84">
        <w:t>Informowanie</w:t>
      </w:r>
      <w:r w:rsidRPr="000E72B6">
        <w:t xml:space="preserve"> uczestników o współfinansowaniu zajęć ze środków Europejskiego Funduszu Społecznego w ramach Regionalnego Programu Operacyjnego Województwa Małopolskiego na lata 2014-2020 (RPO WM), Działanie 10.2 </w:t>
      </w:r>
      <w:r w:rsidR="00330F84">
        <w:t>Rozwój</w:t>
      </w:r>
      <w:r w:rsidRPr="000E72B6">
        <w:t xml:space="preserve"> Kształcenia zawodowego, Poddziałanie 10.2.2 Kształcenie zawodowe uczniów - SPR, projekt „</w:t>
      </w:r>
      <w:r>
        <w:t>Rozwój</w:t>
      </w:r>
      <w:r w:rsidRPr="000E72B6">
        <w:t xml:space="preserve"> </w:t>
      </w:r>
      <w:r>
        <w:t xml:space="preserve"> Centrum Kompetencji Zawodowych </w:t>
      </w:r>
      <w:r w:rsidRPr="000E72B6">
        <w:t xml:space="preserve">w branży </w:t>
      </w:r>
      <w:r>
        <w:t>turystyczno-gastronomicznej w powiecie nowotarskim”.</w:t>
      </w:r>
    </w:p>
    <w:p w:rsidR="0013482E" w:rsidRPr="00C6315A" w:rsidRDefault="0013482E" w:rsidP="0093366E">
      <w:pPr>
        <w:pStyle w:val="Akapitzlist"/>
        <w:numPr>
          <w:ilvl w:val="0"/>
          <w:numId w:val="11"/>
        </w:numPr>
        <w:ind w:left="284" w:hanging="426"/>
        <w:jc w:val="both"/>
        <w:rPr>
          <w:color w:val="FF0000"/>
        </w:rPr>
      </w:pPr>
      <w:r w:rsidRPr="000E72B6">
        <w:t>Oznaczenie miejsc realizacji zajęć oraz wszelkich materiałów powstających w ramach zajęć zgodnie z aktualnymi Wytycznymi</w:t>
      </w:r>
      <w:r>
        <w:t>,</w:t>
      </w:r>
      <w:r w:rsidRPr="000E72B6">
        <w:t xml:space="preserve"> dotyczącymi oznaczania projektów w ramach Regionalnego Programu Operacyjnego Województwa Małopolskiego na lata 2014-2020 (RPO WM)</w:t>
      </w:r>
      <w:r>
        <w:t xml:space="preserve"> </w:t>
      </w:r>
      <w:r w:rsidRPr="000E72B6">
        <w:t>oraz zasadami promocji Projektu.</w:t>
      </w:r>
    </w:p>
    <w:p w:rsidR="0013482E" w:rsidRPr="009311EB" w:rsidRDefault="0013482E" w:rsidP="0093366E">
      <w:pPr>
        <w:pStyle w:val="Akapitzlist"/>
        <w:numPr>
          <w:ilvl w:val="0"/>
          <w:numId w:val="11"/>
        </w:numPr>
        <w:ind w:left="284" w:hanging="426"/>
        <w:jc w:val="both"/>
        <w:rPr>
          <w:color w:val="FF0000"/>
        </w:rPr>
      </w:pPr>
      <w:r w:rsidRPr="000E72B6">
        <w:t>Umożliwienie osobom wskazanym przez Zamawiającego przeprowadzenia w każdym czasie kontroli realizacji zajęć, w tym w szczególności ich przebiegu, treści wykorzystywanych materiałów, frekwencji uczestników oraz prowadzenie wizyt monitorujących.</w:t>
      </w:r>
    </w:p>
    <w:p w:rsidR="0013482E" w:rsidRPr="009311EB" w:rsidRDefault="0013482E" w:rsidP="0093366E">
      <w:pPr>
        <w:pStyle w:val="Akapitzlist"/>
        <w:numPr>
          <w:ilvl w:val="0"/>
          <w:numId w:val="11"/>
        </w:numPr>
        <w:ind w:left="284" w:hanging="426"/>
        <w:jc w:val="both"/>
        <w:rPr>
          <w:color w:val="FF0000"/>
        </w:rPr>
      </w:pPr>
      <w:r w:rsidRPr="000E72B6">
        <w:t>Współpraca z Zamawiającym przy realizacji działań ewaluacyjnych.</w:t>
      </w:r>
    </w:p>
    <w:p w:rsidR="0013482E" w:rsidRPr="009311EB" w:rsidRDefault="0013482E" w:rsidP="0093366E">
      <w:pPr>
        <w:pStyle w:val="Akapitzlist"/>
        <w:numPr>
          <w:ilvl w:val="0"/>
          <w:numId w:val="11"/>
        </w:numPr>
        <w:ind w:left="284" w:hanging="426"/>
        <w:jc w:val="both"/>
        <w:rPr>
          <w:color w:val="FF0000"/>
        </w:rPr>
      </w:pPr>
      <w:r w:rsidRPr="000E72B6">
        <w:t>Sprawowanie opieki nad uczestnikami podczas zajęć i przerw między zajęciami.</w:t>
      </w:r>
      <w:r>
        <w:t xml:space="preserve"> </w:t>
      </w:r>
      <w:r w:rsidRPr="000E72B6">
        <w:t xml:space="preserve">Wykonawca ponosi odpowiedzialność za bezpieczeństwo uczestników zajęć w trakcie ich trwania oraz pomiędzy zajęciami, a także za ewentualne szkody, które powstaną  </w:t>
      </w:r>
      <w:r>
        <w:t>w </w:t>
      </w:r>
      <w:r w:rsidRPr="000E72B6">
        <w:t>zwi</w:t>
      </w:r>
      <w:r>
        <w:t>ązku z ich udziałem w zajęciach</w:t>
      </w:r>
      <w:r w:rsidRPr="000E72B6">
        <w:t>.</w:t>
      </w:r>
    </w:p>
    <w:p w:rsidR="0013482E" w:rsidRPr="009311EB" w:rsidRDefault="0013482E" w:rsidP="0093366E">
      <w:pPr>
        <w:pStyle w:val="Akapitzlist"/>
        <w:numPr>
          <w:ilvl w:val="0"/>
          <w:numId w:val="11"/>
        </w:numPr>
        <w:ind w:left="284" w:hanging="426"/>
        <w:jc w:val="both"/>
        <w:rPr>
          <w:rStyle w:val="FontStyle13"/>
          <w:rFonts w:ascii="Times New Roman" w:hAnsi="Times New Roman"/>
          <w:color w:val="FF0000"/>
          <w:sz w:val="24"/>
        </w:rPr>
      </w:pPr>
      <w:r w:rsidRPr="000E72B6">
        <w:t xml:space="preserve">Przestrzeganie </w:t>
      </w:r>
      <w:r w:rsidRPr="009311EB">
        <w:rPr>
          <w:rStyle w:val="FontStyle13"/>
          <w:rFonts w:ascii="Times New Roman" w:hAnsi="Times New Roman"/>
          <w:sz w:val="24"/>
        </w:rPr>
        <w:t>zasad bezpieczeństwa i higieny pracy obowiązujących przy realizacji zadań stanowiących przedmiot zamówienia.</w:t>
      </w:r>
    </w:p>
    <w:p w:rsidR="0013482E" w:rsidRPr="009311EB" w:rsidRDefault="0013482E" w:rsidP="0093366E">
      <w:pPr>
        <w:pStyle w:val="Akapitzlist"/>
        <w:numPr>
          <w:ilvl w:val="0"/>
          <w:numId w:val="11"/>
        </w:numPr>
        <w:ind w:left="284" w:hanging="426"/>
        <w:jc w:val="both"/>
        <w:rPr>
          <w:rStyle w:val="FontStyle13"/>
          <w:rFonts w:ascii="Times New Roman" w:hAnsi="Times New Roman"/>
          <w:color w:val="FF0000"/>
          <w:sz w:val="24"/>
        </w:rPr>
      </w:pPr>
      <w:r w:rsidRPr="009311EB">
        <w:rPr>
          <w:rStyle w:val="FontStyle13"/>
          <w:rFonts w:ascii="Times New Roman" w:hAnsi="Times New Roman"/>
          <w:color w:val="auto"/>
          <w:sz w:val="24"/>
        </w:rPr>
        <w:t xml:space="preserve">Pokrycie </w:t>
      </w:r>
      <w:r w:rsidRPr="009311EB">
        <w:rPr>
          <w:rStyle w:val="FontStyle13"/>
          <w:rFonts w:ascii="Times New Roman" w:hAnsi="Times New Roman"/>
          <w:sz w:val="24"/>
        </w:rPr>
        <w:t>wszystkich strat wynikłych z powodu niewykonania przedmiotu zamówienia, zniszczenia lub uszkodzenia powierzonego mu przez Zamawiającego mienia.</w:t>
      </w:r>
    </w:p>
    <w:p w:rsidR="0013482E" w:rsidRPr="009311EB" w:rsidRDefault="0013482E" w:rsidP="0093366E">
      <w:pPr>
        <w:pStyle w:val="Akapitzlist"/>
        <w:numPr>
          <w:ilvl w:val="0"/>
          <w:numId w:val="11"/>
        </w:numPr>
        <w:ind w:left="284" w:hanging="426"/>
        <w:jc w:val="both"/>
        <w:rPr>
          <w:color w:val="FF0000"/>
        </w:rPr>
      </w:pPr>
      <w:r w:rsidRPr="000E72B6">
        <w:t>Udostępnienie na wezwanie Zamawiającego własnej dok</w:t>
      </w:r>
      <w:r>
        <w:t>umentacji finansowo-księgowej z </w:t>
      </w:r>
      <w:r w:rsidRPr="000E72B6">
        <w:t>zakresu realizowanego zamówienia w terminie do 3 dni od wezwania Zamawiającego.</w:t>
      </w:r>
    </w:p>
    <w:p w:rsidR="0013482E" w:rsidRPr="00E85BCE" w:rsidRDefault="0013482E" w:rsidP="000A3C06">
      <w:pPr>
        <w:pStyle w:val="Akapitzlist"/>
        <w:numPr>
          <w:ilvl w:val="0"/>
          <w:numId w:val="11"/>
        </w:numPr>
        <w:ind w:left="284" w:hanging="426"/>
        <w:jc w:val="both"/>
        <w:rPr>
          <w:color w:val="FF0000"/>
        </w:rPr>
      </w:pPr>
      <w:r>
        <w:t>Wykonawca dołoży wszelkich starań, aby na kursie została zachowana z</w:t>
      </w:r>
      <w:r w:rsidRPr="00CA5B22">
        <w:t>asada równości szans oraz niedyskryminacji w tym dostępności dla osób z niepełnosprawnościami</w:t>
      </w:r>
      <w:r>
        <w:t>.</w:t>
      </w:r>
    </w:p>
    <w:p w:rsidR="0013482E" w:rsidRPr="006B01C9" w:rsidRDefault="0013482E" w:rsidP="001D0CD3">
      <w:pPr>
        <w:jc w:val="both"/>
      </w:pPr>
    </w:p>
    <w:p w:rsidR="0013482E" w:rsidRPr="006B01C9" w:rsidRDefault="0013482E" w:rsidP="006B01C9">
      <w:pPr>
        <w:suppressAutoHyphens w:val="0"/>
        <w:autoSpaceDE w:val="0"/>
        <w:autoSpaceDN w:val="0"/>
        <w:adjustRightInd w:val="0"/>
        <w:jc w:val="both"/>
        <w:rPr>
          <w:b/>
          <w:lang w:eastAsia="pl-PL"/>
        </w:rPr>
      </w:pPr>
      <w:r w:rsidRPr="006B01C9">
        <w:rPr>
          <w:b/>
          <w:lang w:eastAsia="pl-PL"/>
        </w:rPr>
        <w:t xml:space="preserve">Wynagrodzenie, które Wykonawca otrzyma za realizację przedmiotu zamówienia będzie stanowiło iloczyn ceny jednostkowej wskazanej w ofercie za jednego uczestnika kursu oraz liczby uczestników, którzy po ukończeniu kursu przystąpili do egzaminu </w:t>
      </w:r>
      <w:r>
        <w:rPr>
          <w:b/>
          <w:lang w:eastAsia="pl-PL"/>
        </w:rPr>
        <w:t>pozwalającego uzyskać dyplom ukończenia kursu SPB-Level</w:t>
      </w:r>
      <w:r w:rsidR="00474B17">
        <w:rPr>
          <w:b/>
          <w:lang w:eastAsia="pl-PL"/>
        </w:rPr>
        <w:t xml:space="preserve"> A</w:t>
      </w:r>
      <w:r w:rsidRPr="006B01C9">
        <w:rPr>
          <w:b/>
          <w:lang w:eastAsia="pl-PL"/>
        </w:rPr>
        <w:t>.</w:t>
      </w:r>
    </w:p>
    <w:p w:rsidR="0013482E" w:rsidRPr="000E72B6" w:rsidRDefault="0013482E" w:rsidP="001D0CD3">
      <w:pPr>
        <w:jc w:val="both"/>
        <w:rPr>
          <w:lang w:eastAsia="pl-PL"/>
        </w:rPr>
      </w:pPr>
    </w:p>
    <w:p w:rsidR="0013482E" w:rsidRDefault="0013482E" w:rsidP="001D0CD3">
      <w:pPr>
        <w:suppressAutoHyphens w:val="0"/>
        <w:autoSpaceDE w:val="0"/>
        <w:autoSpaceDN w:val="0"/>
        <w:adjustRightInd w:val="0"/>
        <w:jc w:val="both"/>
        <w:rPr>
          <w:b/>
          <w:lang w:eastAsia="pl-PL"/>
        </w:rPr>
      </w:pPr>
      <w:r w:rsidRPr="00C85F52">
        <w:rPr>
          <w:b/>
          <w:lang w:eastAsia="pl-PL"/>
        </w:rPr>
        <w:t>Zamawiający</w:t>
      </w:r>
      <w:r>
        <w:rPr>
          <w:b/>
          <w:lang w:eastAsia="pl-PL"/>
        </w:rPr>
        <w:t>:</w:t>
      </w:r>
    </w:p>
    <w:p w:rsidR="0013482E" w:rsidRPr="000B4DBA" w:rsidRDefault="0013482E" w:rsidP="001D0CD3">
      <w:pPr>
        <w:suppressAutoHyphens w:val="0"/>
        <w:autoSpaceDE w:val="0"/>
        <w:autoSpaceDN w:val="0"/>
        <w:adjustRightInd w:val="0"/>
        <w:jc w:val="both"/>
        <w:rPr>
          <w:lang w:eastAsia="pl-PL"/>
        </w:rPr>
      </w:pPr>
      <w:r w:rsidRPr="000B4DBA">
        <w:rPr>
          <w:b/>
          <w:lang w:eastAsia="pl-PL"/>
        </w:rPr>
        <w:t xml:space="preserve">-   </w:t>
      </w:r>
      <w:r w:rsidRPr="000B4DBA">
        <w:rPr>
          <w:lang w:eastAsia="pl-PL"/>
        </w:rPr>
        <w:t xml:space="preserve">zapewnia Wykonawcy nieodpłatnie zaplecze lokalowe do prowadzenia zajęć w </w:t>
      </w:r>
      <w:proofErr w:type="spellStart"/>
      <w:r w:rsidRPr="000B4DBA">
        <w:rPr>
          <w:lang w:eastAsia="pl-PL"/>
        </w:rPr>
        <w:t>ZS</w:t>
      </w:r>
      <w:r w:rsidR="00CE1381">
        <w:rPr>
          <w:lang w:eastAsia="pl-PL"/>
        </w:rPr>
        <w:t>Z</w:t>
      </w:r>
      <w:r w:rsidR="00F46BAF" w:rsidRPr="000B4DBA">
        <w:rPr>
          <w:lang w:eastAsia="pl-PL"/>
        </w:rPr>
        <w:t>iP</w:t>
      </w:r>
      <w:proofErr w:type="spellEnd"/>
      <w:r w:rsidR="00F46BAF" w:rsidRPr="000B4DBA">
        <w:rPr>
          <w:lang w:eastAsia="pl-PL"/>
        </w:rPr>
        <w:t xml:space="preserve"> K</w:t>
      </w:r>
      <w:r w:rsidR="00316FDD" w:rsidRPr="000B4DBA">
        <w:rPr>
          <w:lang w:eastAsia="pl-PL"/>
        </w:rPr>
        <w:t xml:space="preserve"> dla dwóch maksymalnie 10-osobowych grup uczniów Zespołu Szkół </w:t>
      </w:r>
      <w:r w:rsidR="00CE1381">
        <w:rPr>
          <w:lang w:eastAsia="pl-PL"/>
        </w:rPr>
        <w:t>Za</w:t>
      </w:r>
      <w:bookmarkStart w:id="0" w:name="_GoBack"/>
      <w:bookmarkEnd w:id="0"/>
      <w:r w:rsidR="00CE1381">
        <w:rPr>
          <w:lang w:eastAsia="pl-PL"/>
        </w:rPr>
        <w:t>wodowych</w:t>
      </w:r>
      <w:r w:rsidR="00316FDD" w:rsidRPr="000B4DBA">
        <w:rPr>
          <w:lang w:eastAsia="pl-PL"/>
        </w:rPr>
        <w:t xml:space="preserve"> i Placówek </w:t>
      </w:r>
      <w:r w:rsidR="00316FDD" w:rsidRPr="000B4DBA">
        <w:rPr>
          <w:lang w:eastAsia="pl-PL"/>
        </w:rPr>
        <w:br/>
        <w:t>w Krościenku nad Dunajcem</w:t>
      </w:r>
      <w:r w:rsidRPr="000B4DBA">
        <w:rPr>
          <w:lang w:eastAsia="pl-PL"/>
        </w:rPr>
        <w:t>,</w:t>
      </w:r>
    </w:p>
    <w:p w:rsidR="00F94F29" w:rsidRPr="000B4DBA" w:rsidRDefault="00F94F29" w:rsidP="00F94F29">
      <w:pPr>
        <w:suppressAutoHyphens w:val="0"/>
        <w:autoSpaceDE w:val="0"/>
        <w:autoSpaceDN w:val="0"/>
        <w:adjustRightInd w:val="0"/>
        <w:jc w:val="both"/>
        <w:rPr>
          <w:lang w:eastAsia="pl-PL"/>
        </w:rPr>
      </w:pPr>
      <w:r w:rsidRPr="000B4DBA">
        <w:rPr>
          <w:b/>
          <w:lang w:eastAsia="pl-PL"/>
        </w:rPr>
        <w:t xml:space="preserve">-   </w:t>
      </w:r>
      <w:r w:rsidRPr="000B4DBA">
        <w:rPr>
          <w:lang w:eastAsia="pl-PL"/>
        </w:rPr>
        <w:t>zapewnia Wykonawcy nieodpłatnie zaplecze lokalowe do prowadzenia zajęć w ZSE</w:t>
      </w:r>
      <w:r w:rsidR="00316FDD" w:rsidRPr="000B4DBA">
        <w:rPr>
          <w:lang w:eastAsia="pl-PL"/>
        </w:rPr>
        <w:t xml:space="preserve"> dla dwóch maksymalnie 15-osobowych grup uczniów Zespołu Szkół Ekonomicznych w Nowym Targu</w:t>
      </w:r>
      <w:r w:rsidRPr="000B4DBA">
        <w:rPr>
          <w:lang w:eastAsia="pl-PL"/>
        </w:rPr>
        <w:t>,</w:t>
      </w:r>
      <w:r w:rsidRPr="000B4DBA">
        <w:rPr>
          <w:b/>
          <w:lang w:eastAsia="pl-PL"/>
        </w:rPr>
        <w:t xml:space="preserve">  </w:t>
      </w:r>
    </w:p>
    <w:p w:rsidR="0013482E" w:rsidRPr="0027075C" w:rsidRDefault="0013482E" w:rsidP="001D0CD3">
      <w:pPr>
        <w:suppressAutoHyphens w:val="0"/>
        <w:autoSpaceDE w:val="0"/>
        <w:autoSpaceDN w:val="0"/>
        <w:adjustRightInd w:val="0"/>
        <w:jc w:val="both"/>
        <w:rPr>
          <w:color w:val="FF0000"/>
          <w:lang w:eastAsia="pl-PL"/>
        </w:rPr>
      </w:pPr>
      <w:r w:rsidRPr="000B4DBA">
        <w:rPr>
          <w:b/>
          <w:lang w:eastAsia="pl-PL"/>
        </w:rPr>
        <w:t>-</w:t>
      </w:r>
      <w:r w:rsidRPr="000B4DBA">
        <w:t xml:space="preserve"> dopuszcza możliwość aneksowania umowy na podstawie, której dokonano wyboru Wykonawcy, jeżeli zaistnieją jakiekolwiek okoliczności, których Zamawiający ani Wykonawca nie mogli przewidzieć w chwili podpisywania umowy (w szczególności, jeżeli uczestnik</w:t>
      </w:r>
      <w:r w:rsidRPr="006E0091">
        <w:t xml:space="preserve"> kursu z przyczyn leżących po jego stronie tj.  zaistniała sytuacja losowa lub choroba przerwał kurs, ale wyraża chęć jego ukończenia. Na wniosek ucznia Wykonawca, który wyrazi zgodę na dokończenie kursu przez ucznia, zwraca się pisemnie do Zamawiającego o przedłużenie czasu wykonania umowy o czas nie zbędny na ukończenie kursu przez uczestnika),</w:t>
      </w:r>
      <w:r>
        <w:t xml:space="preserve"> </w:t>
      </w:r>
    </w:p>
    <w:p w:rsidR="0013482E" w:rsidRPr="000E72B6" w:rsidRDefault="0013482E" w:rsidP="001D0CD3">
      <w:pPr>
        <w:pStyle w:val="Akapitzlist1"/>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0E72B6">
        <w:rPr>
          <w:rFonts w:ascii="Times New Roman" w:hAnsi="Times New Roman"/>
          <w:color w:val="000000"/>
          <w:sz w:val="24"/>
          <w:szCs w:val="24"/>
        </w:rPr>
        <w:t xml:space="preserve"> przekaże Wykonawcy listę uczniów zakwalifikowanych</w:t>
      </w:r>
      <w:r>
        <w:rPr>
          <w:rFonts w:ascii="Times New Roman" w:hAnsi="Times New Roman"/>
          <w:color w:val="000000"/>
          <w:sz w:val="24"/>
          <w:szCs w:val="24"/>
        </w:rPr>
        <w:t xml:space="preserve"> do udziału w zajęciach,</w:t>
      </w:r>
    </w:p>
    <w:p w:rsidR="0013482E" w:rsidRPr="000E72B6" w:rsidRDefault="0013482E" w:rsidP="001D0CD3">
      <w:pPr>
        <w:pStyle w:val="Akapitzlist1"/>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E72B6">
        <w:rPr>
          <w:rFonts w:ascii="Times New Roman" w:hAnsi="Times New Roman"/>
          <w:sz w:val="24"/>
          <w:szCs w:val="24"/>
        </w:rPr>
        <w:t xml:space="preserve">zastrzega sobie prawo do </w:t>
      </w:r>
      <w:r w:rsidRPr="00C85F52">
        <w:rPr>
          <w:rFonts w:ascii="Times New Roman" w:hAnsi="Times New Roman"/>
          <w:b/>
          <w:sz w:val="24"/>
          <w:szCs w:val="24"/>
        </w:rPr>
        <w:t xml:space="preserve">zmniejszenia </w:t>
      </w:r>
      <w:r w:rsidRPr="000E72B6">
        <w:rPr>
          <w:rFonts w:ascii="Times New Roman" w:hAnsi="Times New Roman"/>
          <w:sz w:val="24"/>
          <w:szCs w:val="24"/>
        </w:rPr>
        <w:t>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13482E" w:rsidRPr="00964D05" w:rsidRDefault="0013482E" w:rsidP="001D0CD3"/>
    <w:p w:rsidR="0013482E" w:rsidRPr="00964D05" w:rsidRDefault="0013482E" w:rsidP="00964D05"/>
    <w:p w:rsidR="0013482E" w:rsidRPr="00964D05" w:rsidRDefault="0013482E" w:rsidP="00964D05"/>
    <w:p w:rsidR="0013482E" w:rsidRPr="0092071D" w:rsidRDefault="0013482E" w:rsidP="009311EB">
      <w:pPr>
        <w:suppressAutoHyphens w:val="0"/>
        <w:jc w:val="both"/>
      </w:pPr>
    </w:p>
    <w:p w:rsidR="0013482E" w:rsidRPr="0092071D" w:rsidRDefault="0013482E" w:rsidP="00964D05"/>
    <w:p w:rsidR="0013482E" w:rsidRPr="0092071D" w:rsidRDefault="0013482E" w:rsidP="00964D05"/>
    <w:p w:rsidR="0013482E" w:rsidRPr="0092071D" w:rsidRDefault="0013482E" w:rsidP="00964D05"/>
    <w:sectPr w:rsidR="0013482E" w:rsidRPr="0092071D" w:rsidSect="007434EA">
      <w:headerReference w:type="default" r:id="rId8"/>
      <w:footerReference w:type="default" r:id="rId9"/>
      <w:pgSz w:w="11906" w:h="16838"/>
      <w:pgMar w:top="1418" w:right="1418" w:bottom="1418" w:left="1276"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6D5" w:rsidRDefault="007036D5" w:rsidP="00F469F1">
      <w:r>
        <w:separator/>
      </w:r>
    </w:p>
  </w:endnote>
  <w:endnote w:type="continuationSeparator" w:id="0">
    <w:p w:rsidR="007036D5" w:rsidRDefault="007036D5"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Devanagari">
    <w:panose1 w:val="00000000000000000000"/>
    <w:charset w:val="00"/>
    <w:family w:val="roman"/>
    <w:notTrueType/>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6D5" w:rsidRDefault="007036D5" w:rsidP="00DD6209">
    <w:pPr>
      <w:pStyle w:val="Stopka"/>
      <w:tabs>
        <w:tab w:val="clear" w:pos="4536"/>
        <w:tab w:val="clear" w:pos="9072"/>
        <w:tab w:val="left" w:pos="0"/>
      </w:tabs>
      <w:jc w:val="center"/>
      <w:rPr>
        <w:sz w:val="16"/>
        <w:szCs w:val="16"/>
      </w:rPr>
    </w:pPr>
  </w:p>
  <w:p w:rsidR="007036D5" w:rsidRPr="00B77B01" w:rsidRDefault="007036D5" w:rsidP="00DD6209">
    <w:pPr>
      <w:pStyle w:val="Stopka"/>
      <w:tabs>
        <w:tab w:val="clear" w:pos="4536"/>
        <w:tab w:val="clear" w:pos="9072"/>
        <w:tab w:val="left" w:pos="0"/>
      </w:tabs>
      <w:jc w:val="center"/>
      <w:rPr>
        <w:sz w:val="8"/>
        <w:szCs w:val="8"/>
      </w:rPr>
    </w:pPr>
  </w:p>
  <w:p w:rsidR="007036D5" w:rsidRPr="00DD6209" w:rsidRDefault="00CE1381" w:rsidP="00DD6209">
    <w:pPr>
      <w:pStyle w:val="Stopka"/>
      <w:tabs>
        <w:tab w:val="clear" w:pos="4536"/>
        <w:tab w:val="clear" w:pos="9072"/>
        <w:tab w:val="left" w:pos="0"/>
      </w:tabs>
      <w:jc w:val="center"/>
      <w:rPr>
        <w:sz w:val="16"/>
        <w:szCs w:val="16"/>
      </w:rPr>
    </w:pPr>
    <w:r>
      <w:rPr>
        <w:noProof/>
        <w:lang w:eastAsia="pl-PL"/>
      </w:rPr>
      <w:pict>
        <v:shapetype id="_x0000_t32" coordsize="21600,21600" o:spt="32" o:oned="t" path="m,l21600,21600e" filled="f">
          <v:path arrowok="t" fillok="f" o:connecttype="none"/>
          <o:lock v:ext="edit" shapetype="t"/>
        </v:shapetype>
        <v:shape id="AutoShape 3" o:spid="_x0000_s2055" type="#_x0000_t32" style="position:absolute;left:0;text-align:left;margin-left:-33.05pt;margin-top:-9.3pt;width:497.25pt;height:0;z-index:251657728;visibility:visible;mso-wrap-distance-top:-3e-5mm;mso-wrap-distance-bottom:-3e-5mm"/>
      </w:pict>
    </w:r>
    <w:r w:rsidR="007036D5" w:rsidRPr="00DD6209">
      <w:rPr>
        <w:sz w:val="16"/>
        <w:szCs w:val="16"/>
      </w:rPr>
      <w:t xml:space="preserve">Projekt współfinansowany ze środków Unii Europejskiej: </w:t>
    </w:r>
    <w:r w:rsidR="007036D5">
      <w:rPr>
        <w:sz w:val="16"/>
        <w:szCs w:val="16"/>
      </w:rPr>
      <w:t xml:space="preserve">z </w:t>
    </w:r>
    <w:r w:rsidR="007036D5" w:rsidRPr="00DD6209">
      <w:rPr>
        <w:sz w:val="16"/>
        <w:szCs w:val="16"/>
      </w:rPr>
      <w:t xml:space="preserve">Europejskiego Funduszu </w:t>
    </w:r>
    <w:r w:rsidR="007036D5">
      <w:rPr>
        <w:sz w:val="16"/>
        <w:szCs w:val="16"/>
      </w:rPr>
      <w:t>Społecznego</w:t>
    </w:r>
    <w:r w:rsidR="007036D5" w:rsidRPr="00DD6209">
      <w:rPr>
        <w:sz w:val="16"/>
        <w:szCs w:val="16"/>
      </w:rPr>
      <w:br/>
      <w:t xml:space="preserve">w ramach Regionalnego Programu Operacyjnego Województwa Małopolskiego na lata 2014-2020 </w:t>
    </w:r>
    <w:r w:rsidR="007036D5" w:rsidRPr="00DD6209">
      <w:rPr>
        <w:sz w:val="16"/>
        <w:szCs w:val="16"/>
      </w:rPr>
      <w:br/>
    </w:r>
    <w:r w:rsidR="007036D5">
      <w:rPr>
        <w:sz w:val="16"/>
        <w:szCs w:val="16"/>
      </w:rPr>
      <w:t xml:space="preserve">10Oś Priorytetowa Wiedza i Kompetencje, Działanie 10.2 </w:t>
    </w:r>
    <w:r w:rsidR="00330F84">
      <w:rPr>
        <w:sz w:val="16"/>
        <w:szCs w:val="16"/>
      </w:rPr>
      <w:t>Rozwój</w:t>
    </w:r>
    <w:r w:rsidR="007036D5">
      <w:rPr>
        <w:sz w:val="16"/>
        <w:szCs w:val="16"/>
      </w:rPr>
      <w:t xml:space="preserve"> kształcenia zawodowego</w:t>
    </w:r>
    <w:r w:rsidR="007036D5" w:rsidRPr="00DD6209">
      <w:rPr>
        <w:sz w:val="16"/>
        <w:szCs w:val="16"/>
      </w:rPr>
      <w:t xml:space="preserve">, </w:t>
    </w:r>
    <w:r w:rsidR="007036D5">
      <w:rPr>
        <w:sz w:val="16"/>
        <w:szCs w:val="16"/>
      </w:rPr>
      <w:br/>
    </w:r>
    <w:r w:rsidR="007036D5" w:rsidRPr="00DD6209">
      <w:rPr>
        <w:sz w:val="16"/>
        <w:szCs w:val="16"/>
      </w:rPr>
      <w:t xml:space="preserve">Poddziałanie </w:t>
    </w:r>
    <w:r w:rsidR="007036D5">
      <w:rPr>
        <w:sz w:val="16"/>
        <w:szCs w:val="16"/>
      </w:rPr>
      <w:t>10.2.2 Kształcenie zawodowe uczniów - SPR</w:t>
    </w:r>
    <w:r w:rsidR="007036D5">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6D5" w:rsidRDefault="007036D5" w:rsidP="00F469F1">
      <w:r>
        <w:separator/>
      </w:r>
    </w:p>
  </w:footnote>
  <w:footnote w:type="continuationSeparator" w:id="0">
    <w:p w:rsidR="007036D5" w:rsidRDefault="007036D5"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6D5" w:rsidRDefault="007036D5">
    <w:pPr>
      <w:pStyle w:val="Nagwek"/>
    </w:pPr>
    <w:r>
      <w:rPr>
        <w:noProof/>
        <w:lang w:eastAsia="pl-PL"/>
      </w:rPr>
      <w:drawing>
        <wp:anchor distT="0" distB="0" distL="114300" distR="114300" simplePos="0" relativeHeight="251660800" behindDoc="0" locked="0" layoutInCell="1" allowOverlap="1">
          <wp:simplePos x="0" y="0"/>
          <wp:positionH relativeFrom="column">
            <wp:posOffset>4671695</wp:posOffset>
          </wp:positionH>
          <wp:positionV relativeFrom="paragraph">
            <wp:posOffset>-154940</wp:posOffset>
          </wp:positionV>
          <wp:extent cx="1628775" cy="539115"/>
          <wp:effectExtent l="19050" t="0" r="9525" b="0"/>
          <wp:wrapNone/>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1628775" cy="539115"/>
                  </a:xfrm>
                  <a:prstGeom prst="rect">
                    <a:avLst/>
                  </a:prstGeom>
                  <a:noFill/>
                </pic:spPr>
              </pic:pic>
            </a:graphicData>
          </a:graphic>
        </wp:anchor>
      </w:drawing>
    </w:r>
    <w:r>
      <w:rPr>
        <w:noProof/>
        <w:lang w:eastAsia="pl-PL"/>
      </w:rPr>
      <w:drawing>
        <wp:anchor distT="0" distB="0" distL="114300" distR="114300" simplePos="0" relativeHeight="251658752" behindDoc="0" locked="0" layoutInCell="1" allowOverlap="1">
          <wp:simplePos x="0" y="0"/>
          <wp:positionH relativeFrom="column">
            <wp:posOffset>3586480</wp:posOffset>
          </wp:positionH>
          <wp:positionV relativeFrom="paragraph">
            <wp:posOffset>-78105</wp:posOffset>
          </wp:positionV>
          <wp:extent cx="342900" cy="381000"/>
          <wp:effectExtent l="1905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rcRect/>
                  <a:stretch>
                    <a:fillRect/>
                  </a:stretch>
                </pic:blipFill>
                <pic:spPr bwMode="auto">
                  <a:xfrm>
                    <a:off x="0" y="0"/>
                    <a:ext cx="342900" cy="381000"/>
                  </a:xfrm>
                  <a:prstGeom prst="rect">
                    <a:avLst/>
                  </a:prstGeom>
                  <a:noFill/>
                </pic:spPr>
              </pic:pic>
            </a:graphicData>
          </a:graphic>
        </wp:anchor>
      </w:drawing>
    </w:r>
    <w:r>
      <w:rPr>
        <w:noProof/>
        <w:lang w:eastAsia="pl-PL"/>
      </w:rPr>
      <w:drawing>
        <wp:anchor distT="0" distB="0" distL="114300" distR="114300" simplePos="0" relativeHeight="251659776" behindDoc="0" locked="0" layoutInCell="1" allowOverlap="1">
          <wp:simplePos x="0" y="0"/>
          <wp:positionH relativeFrom="column">
            <wp:posOffset>1014730</wp:posOffset>
          </wp:positionH>
          <wp:positionV relativeFrom="paragraph">
            <wp:posOffset>-80645</wp:posOffset>
          </wp:positionV>
          <wp:extent cx="2524125" cy="354330"/>
          <wp:effectExtent l="0" t="0" r="952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l="14352" t="33305" r="15894" b="35818"/>
                  <a:stretch>
                    <a:fillRect/>
                  </a:stretch>
                </pic:blipFill>
                <pic:spPr bwMode="auto">
                  <a:xfrm>
                    <a:off x="0" y="0"/>
                    <a:ext cx="2524125" cy="354330"/>
                  </a:xfrm>
                  <a:prstGeom prst="rect">
                    <a:avLst/>
                  </a:prstGeom>
                  <a:noFill/>
                </pic:spPr>
              </pic:pic>
            </a:graphicData>
          </a:graphic>
        </wp:anchor>
      </w:drawing>
    </w:r>
    <w:r>
      <w:rPr>
        <w:noProof/>
        <w:lang w:eastAsia="pl-PL"/>
      </w:rPr>
      <w:drawing>
        <wp:anchor distT="0" distB="0" distL="114300" distR="114300" simplePos="0" relativeHeight="251654656" behindDoc="0" locked="0" layoutInCell="1" allowOverlap="1">
          <wp:simplePos x="0" y="0"/>
          <wp:positionH relativeFrom="column">
            <wp:posOffset>-404495</wp:posOffset>
          </wp:positionH>
          <wp:positionV relativeFrom="paragraph">
            <wp:posOffset>-286385</wp:posOffset>
          </wp:positionV>
          <wp:extent cx="1428750" cy="731520"/>
          <wp:effectExtent l="1905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E_Program_Regionalny_rgb-4"/>
                  <pic:cNvPicPr>
                    <a:picLocks noChangeAspect="1" noChangeArrowheads="1"/>
                  </pic:cNvPicPr>
                </pic:nvPicPr>
                <pic:blipFill>
                  <a:blip r:embed="rId4"/>
                  <a:srcRect/>
                  <a:stretch>
                    <a:fillRect/>
                  </a:stretch>
                </pic:blipFill>
                <pic:spPr bwMode="auto">
                  <a:xfrm>
                    <a:off x="0" y="0"/>
                    <a:ext cx="1428750" cy="731520"/>
                  </a:xfrm>
                  <a:prstGeom prst="rect">
                    <a:avLst/>
                  </a:prstGeom>
                  <a:noFill/>
                </pic:spPr>
              </pic:pic>
            </a:graphicData>
          </a:graphic>
        </wp:anchor>
      </w:drawing>
    </w:r>
    <w:r w:rsidR="00CE1381">
      <w:rPr>
        <w:noProof/>
        <w:lang w:eastAsia="pl-PL"/>
      </w:rPr>
      <w:pict>
        <v:shapetype id="_x0000_t202" coordsize="21600,21600" o:spt="202" path="m,l,21600r21600,l21600,xe">
          <v:stroke joinstyle="miter"/>
          <v:path gradientshapeok="t" o:connecttype="rect"/>
        </v:shapetype>
        <v:shape id="Text Box 2" o:spid="_x0000_s2053" type="#_x0000_t202" style="position:absolute;margin-left:312.4pt;margin-top:-5.2pt;width:41.95pt;height:138.6pt;z-index:251656704;visibility:visible;mso-position-horizontal-relative:text;mso-position-vertical-relative:text" strokecolor="white">
          <v:textbox style="mso-fit-shape-to-text:t">
            <w:txbxContent>
              <w:p w:rsidR="007036D5" w:rsidRPr="000D3DA1" w:rsidRDefault="007036D5" w:rsidP="008E7516">
                <w:pPr>
                  <w:ind w:left="-142" w:right="-169"/>
                  <w:rPr>
                    <w:b/>
                    <w:sz w:val="16"/>
                    <w:szCs w:val="16"/>
                  </w:rPr>
                </w:pPr>
                <w:r w:rsidRPr="000D3DA1">
                  <w:rPr>
                    <w:b/>
                    <w:sz w:val="16"/>
                    <w:szCs w:val="16"/>
                  </w:rPr>
                  <w:t>Powiat</w:t>
                </w:r>
              </w:p>
              <w:p w:rsidR="007036D5" w:rsidRPr="000D3DA1" w:rsidRDefault="007036D5" w:rsidP="008E7516">
                <w:pPr>
                  <w:ind w:left="-142" w:right="-169"/>
                  <w:rPr>
                    <w:b/>
                    <w:sz w:val="16"/>
                    <w:szCs w:val="16"/>
                  </w:rPr>
                </w:pPr>
                <w:r w:rsidRPr="000D3DA1">
                  <w:rPr>
                    <w:b/>
                    <w:sz w:val="16"/>
                    <w:szCs w:val="16"/>
                  </w:rPr>
                  <w:t>Nowotarski</w:t>
                </w:r>
              </w:p>
            </w:txbxContent>
          </v:textbox>
        </v:shape>
      </w:pict>
    </w:r>
    <w:r w:rsidR="00CE1381">
      <w:rPr>
        <w:noProof/>
        <w:lang w:eastAsia="pl-PL"/>
      </w:rPr>
      <w:pict>
        <v:shapetype id="_x0000_t32" coordsize="21600,21600" o:spt="32" o:oned="t" path="m,l21600,21600e" filled="f">
          <v:path arrowok="t" fillok="f" o:connecttype="none"/>
          <o:lock v:ext="edit" shapetype="t"/>
        </v:shapetype>
        <v:shape id="AutoShape 1" o:spid="_x0000_s2054" type="#_x0000_t32" style="position:absolute;margin-left:-16.1pt;margin-top:30.7pt;width:497.25pt;height:0;z-index:251655680;visibility:visible;mso-wrap-distance-top:-3e-5mm;mso-wrap-distance-bottom:-3e-5mm;mso-position-horizontal-relative:text;mso-position-vertical-relative:tex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nsid w:val="0A742C31"/>
    <w:multiLevelType w:val="hybridMultilevel"/>
    <w:tmpl w:val="8B98B9DA"/>
    <w:lvl w:ilvl="0" w:tplc="0415000F">
      <w:start w:val="15"/>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14606B30"/>
    <w:multiLevelType w:val="hybridMultilevel"/>
    <w:tmpl w:val="8214A418"/>
    <w:lvl w:ilvl="0" w:tplc="655E26E4">
      <w:start w:val="3"/>
      <w:numFmt w:val="upp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80419BA"/>
    <w:multiLevelType w:val="hybridMultilevel"/>
    <w:tmpl w:val="5F908C2C"/>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abstractNum w:abstractNumId="4">
    <w:nsid w:val="1A9C013B"/>
    <w:multiLevelType w:val="hybridMultilevel"/>
    <w:tmpl w:val="DAAC85B0"/>
    <w:lvl w:ilvl="0" w:tplc="0415000F">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1B3D3A2F"/>
    <w:multiLevelType w:val="multilevel"/>
    <w:tmpl w:val="2ED893E4"/>
    <w:lvl w:ilvl="0">
      <w:start w:val="1"/>
      <w:numFmt w:val="decimal"/>
      <w:lvlText w:val="%1."/>
      <w:lvlJc w:val="left"/>
      <w:pPr>
        <w:ind w:left="360" w:hanging="360"/>
      </w:pPr>
      <w:rPr>
        <w:rFonts w:cs="Times New Roman" w:hint="default"/>
        <w:color w:val="auto"/>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F302057"/>
    <w:multiLevelType w:val="multilevel"/>
    <w:tmpl w:val="38580512"/>
    <w:lvl w:ilvl="0">
      <w:start w:val="1"/>
      <w:numFmt w:val="decimal"/>
      <w:lvlText w:val="%1."/>
      <w:lvlJc w:val="left"/>
      <w:pPr>
        <w:ind w:left="2211" w:hanging="510"/>
      </w:pPr>
      <w:rPr>
        <w:rFonts w:cs="Times New Roman" w:hint="default"/>
        <w:color w:val="auto"/>
      </w:rPr>
    </w:lvl>
    <w:lvl w:ilvl="1">
      <w:start w:val="1"/>
      <w:numFmt w:val="decimal"/>
      <w:isLgl/>
      <w:lvlText w:val="%1.%2."/>
      <w:lvlJc w:val="left"/>
      <w:pPr>
        <w:ind w:left="825" w:hanging="46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251C51F2"/>
    <w:multiLevelType w:val="hybridMultilevel"/>
    <w:tmpl w:val="12BCF9D0"/>
    <w:lvl w:ilvl="0" w:tplc="2A2E8834">
      <w:start w:val="1"/>
      <w:numFmt w:val="bullet"/>
      <w:lvlText w:val="-"/>
      <w:lvlJc w:val="left"/>
      <w:pPr>
        <w:ind w:left="720" w:hanging="360"/>
      </w:pPr>
      <w:rPr>
        <w:rFonts w:ascii="Adobe Devanagari" w:hAnsi="Adobe Devanaga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6F3DB8"/>
    <w:multiLevelType w:val="hybridMultilevel"/>
    <w:tmpl w:val="74708CC2"/>
    <w:lvl w:ilvl="0" w:tplc="C43CBD68">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2E860D47"/>
    <w:multiLevelType w:val="multilevel"/>
    <w:tmpl w:val="32D0A7F0"/>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31A712CD"/>
    <w:multiLevelType w:val="multilevel"/>
    <w:tmpl w:val="77789764"/>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825" w:hanging="46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32010CCA"/>
    <w:multiLevelType w:val="multilevel"/>
    <w:tmpl w:val="D9868A5E"/>
    <w:lvl w:ilvl="0">
      <w:start w:val="4"/>
      <w:numFmt w:val="decimal"/>
      <w:lvlText w:val="%1."/>
      <w:lvlJc w:val="left"/>
      <w:pPr>
        <w:ind w:left="720" w:hanging="360"/>
      </w:pPr>
      <w:rPr>
        <w:rFonts w:cs="Times New Roman" w:hint="default"/>
        <w:b w:val="0"/>
        <w:color w:val="auto"/>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3BF14DAD"/>
    <w:multiLevelType w:val="hybridMultilevel"/>
    <w:tmpl w:val="B9F0BE5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13">
    <w:nsid w:val="3E6F68C1"/>
    <w:multiLevelType w:val="hybridMultilevel"/>
    <w:tmpl w:val="97788132"/>
    <w:lvl w:ilvl="0" w:tplc="0415000F">
      <w:start w:val="15"/>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nsid w:val="49883AAB"/>
    <w:multiLevelType w:val="multilevel"/>
    <w:tmpl w:val="EF1C93C4"/>
    <w:lvl w:ilvl="0">
      <w:start w:val="4"/>
      <w:numFmt w:val="decimal"/>
      <w:lvlText w:val="%1."/>
      <w:lvlJc w:val="left"/>
      <w:pPr>
        <w:ind w:left="2211" w:hanging="510"/>
      </w:pPr>
      <w:rPr>
        <w:rFonts w:ascii="Times New Roman" w:hAnsi="Times New Roman"/>
        <w:color w:val="auto"/>
        <w:sz w:val="24"/>
      </w:rPr>
    </w:lvl>
    <w:lvl w:ilvl="1">
      <w:start w:val="1"/>
      <w:numFmt w:val="decimal"/>
      <w:lvlText w:val="%1.%2."/>
      <w:lvlJc w:val="left"/>
      <w:pPr>
        <w:ind w:left="825" w:hanging="465"/>
      </w:pPr>
      <w:rPr>
        <w:color w:val="auto"/>
      </w:rPr>
    </w:lvl>
    <w:lvl w:ilvl="2">
      <w:start w:val="1"/>
      <w:numFmt w:val="decimal"/>
      <w:lvlText w:val="%1.%2.%3."/>
      <w:lvlJc w:val="left"/>
      <w:pPr>
        <w:ind w:left="1080" w:hanging="720"/>
      </w:pPr>
      <w:rPr>
        <w:color w:val="auto"/>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nsid w:val="4A4D36E8"/>
    <w:multiLevelType w:val="multilevel"/>
    <w:tmpl w:val="2D72EEEA"/>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2EF56A8"/>
    <w:multiLevelType w:val="multilevel"/>
    <w:tmpl w:val="66B22A9E"/>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545A5815"/>
    <w:multiLevelType w:val="multilevel"/>
    <w:tmpl w:val="D3B443F4"/>
    <w:lvl w:ilvl="0">
      <w:start w:val="1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C237812"/>
    <w:multiLevelType w:val="hybridMultilevel"/>
    <w:tmpl w:val="3EF6D9AC"/>
    <w:lvl w:ilvl="0" w:tplc="0415000F">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5F0350BB"/>
    <w:multiLevelType w:val="multilevel"/>
    <w:tmpl w:val="F7064F46"/>
    <w:lvl w:ilvl="0">
      <w:start w:val="1"/>
      <w:numFmt w:val="decimal"/>
      <w:lvlText w:val="%1."/>
      <w:lvlJc w:val="left"/>
      <w:pPr>
        <w:ind w:left="720" w:hanging="360"/>
      </w:pPr>
      <w:rPr>
        <w:rFonts w:cs="Times New Roman" w:hint="default"/>
        <w:color w:val="auto"/>
      </w:rPr>
    </w:lvl>
    <w:lvl w:ilvl="1">
      <w:start w:val="2"/>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631B3ED5"/>
    <w:multiLevelType w:val="hybridMultilevel"/>
    <w:tmpl w:val="3F8C6994"/>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nsid w:val="7179092D"/>
    <w:multiLevelType w:val="hybridMultilevel"/>
    <w:tmpl w:val="9814C7F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729D501A"/>
    <w:multiLevelType w:val="hybridMultilevel"/>
    <w:tmpl w:val="966E8C28"/>
    <w:lvl w:ilvl="0" w:tplc="04150001">
      <w:start w:val="1"/>
      <w:numFmt w:val="bullet"/>
      <w:lvlText w:val=""/>
      <w:lvlJc w:val="left"/>
      <w:pPr>
        <w:ind w:left="1070" w:hanging="360"/>
      </w:pPr>
      <w:rPr>
        <w:rFonts w:ascii="Symbol" w:hAnsi="Symbol" w:hint="default"/>
      </w:rPr>
    </w:lvl>
    <w:lvl w:ilvl="1" w:tplc="04150003">
      <w:start w:val="1"/>
      <w:numFmt w:val="bullet"/>
      <w:lvlText w:val="o"/>
      <w:lvlJc w:val="left"/>
      <w:pPr>
        <w:ind w:left="1792" w:hanging="360"/>
      </w:pPr>
      <w:rPr>
        <w:rFonts w:ascii="Courier New" w:hAnsi="Courier New" w:hint="default"/>
      </w:rPr>
    </w:lvl>
    <w:lvl w:ilvl="2" w:tplc="04150005">
      <w:start w:val="1"/>
      <w:numFmt w:val="bullet"/>
      <w:lvlText w:val=""/>
      <w:lvlJc w:val="left"/>
      <w:pPr>
        <w:ind w:left="2512" w:hanging="360"/>
      </w:pPr>
      <w:rPr>
        <w:rFonts w:ascii="Wingdings" w:hAnsi="Wingdings" w:hint="default"/>
      </w:rPr>
    </w:lvl>
    <w:lvl w:ilvl="3" w:tplc="04150001">
      <w:start w:val="1"/>
      <w:numFmt w:val="bullet"/>
      <w:lvlText w:val=""/>
      <w:lvlJc w:val="left"/>
      <w:pPr>
        <w:ind w:left="3232" w:hanging="360"/>
      </w:pPr>
      <w:rPr>
        <w:rFonts w:ascii="Symbol" w:hAnsi="Symbol" w:hint="default"/>
      </w:rPr>
    </w:lvl>
    <w:lvl w:ilvl="4" w:tplc="04150003">
      <w:start w:val="1"/>
      <w:numFmt w:val="bullet"/>
      <w:lvlText w:val="o"/>
      <w:lvlJc w:val="left"/>
      <w:pPr>
        <w:ind w:left="3952" w:hanging="360"/>
      </w:pPr>
      <w:rPr>
        <w:rFonts w:ascii="Courier New" w:hAnsi="Courier New" w:hint="default"/>
      </w:rPr>
    </w:lvl>
    <w:lvl w:ilvl="5" w:tplc="04150005">
      <w:start w:val="1"/>
      <w:numFmt w:val="bullet"/>
      <w:lvlText w:val=""/>
      <w:lvlJc w:val="left"/>
      <w:pPr>
        <w:ind w:left="4672" w:hanging="360"/>
      </w:pPr>
      <w:rPr>
        <w:rFonts w:ascii="Wingdings" w:hAnsi="Wingdings" w:hint="default"/>
      </w:rPr>
    </w:lvl>
    <w:lvl w:ilvl="6" w:tplc="04150001">
      <w:start w:val="1"/>
      <w:numFmt w:val="bullet"/>
      <w:lvlText w:val=""/>
      <w:lvlJc w:val="left"/>
      <w:pPr>
        <w:ind w:left="5392" w:hanging="360"/>
      </w:pPr>
      <w:rPr>
        <w:rFonts w:ascii="Symbol" w:hAnsi="Symbol" w:hint="default"/>
      </w:rPr>
    </w:lvl>
    <w:lvl w:ilvl="7" w:tplc="04150003">
      <w:start w:val="1"/>
      <w:numFmt w:val="bullet"/>
      <w:lvlText w:val="o"/>
      <w:lvlJc w:val="left"/>
      <w:pPr>
        <w:ind w:left="6112" w:hanging="360"/>
      </w:pPr>
      <w:rPr>
        <w:rFonts w:ascii="Courier New" w:hAnsi="Courier New" w:hint="default"/>
      </w:rPr>
    </w:lvl>
    <w:lvl w:ilvl="8" w:tplc="04150005">
      <w:start w:val="1"/>
      <w:numFmt w:val="bullet"/>
      <w:lvlText w:val=""/>
      <w:lvlJc w:val="left"/>
      <w:pPr>
        <w:ind w:left="6832" w:hanging="360"/>
      </w:pPr>
      <w:rPr>
        <w:rFonts w:ascii="Wingdings" w:hAnsi="Wingdings" w:hint="default"/>
      </w:rPr>
    </w:lvl>
  </w:abstractNum>
  <w:abstractNum w:abstractNumId="24">
    <w:nsid w:val="7FE97151"/>
    <w:multiLevelType w:val="hybridMultilevel"/>
    <w:tmpl w:val="FC1679D2"/>
    <w:lvl w:ilvl="0" w:tplc="0415000F">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21"/>
  </w:num>
  <w:num w:numId="3">
    <w:abstractNumId w:val="1"/>
  </w:num>
  <w:num w:numId="4">
    <w:abstractNumId w:val="13"/>
  </w:num>
  <w:num w:numId="5">
    <w:abstractNumId w:val="22"/>
  </w:num>
  <w:num w:numId="6">
    <w:abstractNumId w:val="2"/>
  </w:num>
  <w:num w:numId="7">
    <w:abstractNumId w:val="24"/>
  </w:num>
  <w:num w:numId="8">
    <w:abstractNumId w:val="18"/>
  </w:num>
  <w:num w:numId="9">
    <w:abstractNumId w:val="4"/>
  </w:num>
  <w:num w:numId="10">
    <w:abstractNumId w:val="19"/>
  </w:num>
  <w:num w:numId="11">
    <w:abstractNumId w:val="6"/>
  </w:num>
  <w:num w:numId="12">
    <w:abstractNumId w:val="9"/>
  </w:num>
  <w:num w:numId="13">
    <w:abstractNumId w:val="16"/>
  </w:num>
  <w:num w:numId="14">
    <w:abstractNumId w:val="5"/>
  </w:num>
  <w:num w:numId="15">
    <w:abstractNumId w:val="11"/>
  </w:num>
  <w:num w:numId="16">
    <w:abstractNumId w:val="12"/>
  </w:num>
  <w:num w:numId="17">
    <w:abstractNumId w:val="15"/>
  </w:num>
  <w:num w:numId="18">
    <w:abstractNumId w:val="8"/>
  </w:num>
  <w:num w:numId="19">
    <w:abstractNumId w:val="17"/>
  </w:num>
  <w:num w:numId="20">
    <w:abstractNumId w:val="10"/>
  </w:num>
  <w:num w:numId="21">
    <w:abstractNumId w:val="23"/>
  </w:num>
  <w:num w:numId="22">
    <w:abstractNumId w:val="3"/>
  </w:num>
  <w:num w:numId="23">
    <w:abstractNumId w:val="20"/>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08"/>
  <w:hyphenationZone w:val="425"/>
  <w:doNotHyphenateCaps/>
  <w:characterSpacingControl w:val="doNotCompress"/>
  <w:doNotValidateAgainstSchema/>
  <w:doNotDemarcateInvalidXml/>
  <w:hdrShapeDefaults>
    <o:shapedefaults v:ext="edit" spidmax="2057"/>
    <o:shapelayout v:ext="edit">
      <o:idmap v:ext="edit" data="2"/>
      <o:rules v:ext="edit">
        <o:r id="V:Rule3" type="connector" idref="#AutoShape 1"/>
        <o:r id="V:Rule4"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264F34"/>
    <w:rsid w:val="00005060"/>
    <w:rsid w:val="0000596B"/>
    <w:rsid w:val="00013A39"/>
    <w:rsid w:val="00013B61"/>
    <w:rsid w:val="00023075"/>
    <w:rsid w:val="00026BFE"/>
    <w:rsid w:val="000274C5"/>
    <w:rsid w:val="000411A5"/>
    <w:rsid w:val="0006508A"/>
    <w:rsid w:val="00074F7A"/>
    <w:rsid w:val="000849AD"/>
    <w:rsid w:val="000A0660"/>
    <w:rsid w:val="000A3C06"/>
    <w:rsid w:val="000B39AA"/>
    <w:rsid w:val="000B4DBA"/>
    <w:rsid w:val="000C1D68"/>
    <w:rsid w:val="000C704F"/>
    <w:rsid w:val="000D332B"/>
    <w:rsid w:val="000D3DA1"/>
    <w:rsid w:val="000E3CFF"/>
    <w:rsid w:val="000E3F8A"/>
    <w:rsid w:val="000E72B6"/>
    <w:rsid w:val="000F5C89"/>
    <w:rsid w:val="001022F4"/>
    <w:rsid w:val="00107580"/>
    <w:rsid w:val="001136A3"/>
    <w:rsid w:val="00120BD1"/>
    <w:rsid w:val="0012269C"/>
    <w:rsid w:val="001270CD"/>
    <w:rsid w:val="0013482E"/>
    <w:rsid w:val="00136F98"/>
    <w:rsid w:val="001403A8"/>
    <w:rsid w:val="001422B2"/>
    <w:rsid w:val="00153108"/>
    <w:rsid w:val="001564BF"/>
    <w:rsid w:val="00171910"/>
    <w:rsid w:val="001B52F5"/>
    <w:rsid w:val="001B5A89"/>
    <w:rsid w:val="001C2628"/>
    <w:rsid w:val="001C7022"/>
    <w:rsid w:val="001C799A"/>
    <w:rsid w:val="001D0CD3"/>
    <w:rsid w:val="001D1B3B"/>
    <w:rsid w:val="001E775E"/>
    <w:rsid w:val="001F55DA"/>
    <w:rsid w:val="00206977"/>
    <w:rsid w:val="00211121"/>
    <w:rsid w:val="00212BB0"/>
    <w:rsid w:val="0022165E"/>
    <w:rsid w:val="00232FEA"/>
    <w:rsid w:val="00250A46"/>
    <w:rsid w:val="00250DF7"/>
    <w:rsid w:val="00254F15"/>
    <w:rsid w:val="00264F34"/>
    <w:rsid w:val="002678CC"/>
    <w:rsid w:val="0027075C"/>
    <w:rsid w:val="00271438"/>
    <w:rsid w:val="0028128C"/>
    <w:rsid w:val="00281AEB"/>
    <w:rsid w:val="00290282"/>
    <w:rsid w:val="002B76BA"/>
    <w:rsid w:val="002C686C"/>
    <w:rsid w:val="002D1ACA"/>
    <w:rsid w:val="002D48C9"/>
    <w:rsid w:val="002F2860"/>
    <w:rsid w:val="00304678"/>
    <w:rsid w:val="00316241"/>
    <w:rsid w:val="00316FDD"/>
    <w:rsid w:val="00320669"/>
    <w:rsid w:val="00324BBD"/>
    <w:rsid w:val="00326AFB"/>
    <w:rsid w:val="00330F84"/>
    <w:rsid w:val="003332B2"/>
    <w:rsid w:val="003433B7"/>
    <w:rsid w:val="0035021B"/>
    <w:rsid w:val="003512B0"/>
    <w:rsid w:val="003543D4"/>
    <w:rsid w:val="003735A7"/>
    <w:rsid w:val="00374629"/>
    <w:rsid w:val="00386261"/>
    <w:rsid w:val="00390B53"/>
    <w:rsid w:val="003B52A9"/>
    <w:rsid w:val="003B7C56"/>
    <w:rsid w:val="003C2463"/>
    <w:rsid w:val="003D3CBE"/>
    <w:rsid w:val="003D523B"/>
    <w:rsid w:val="003F16A4"/>
    <w:rsid w:val="00401100"/>
    <w:rsid w:val="00406F01"/>
    <w:rsid w:val="004110C5"/>
    <w:rsid w:val="00416CCC"/>
    <w:rsid w:val="00417837"/>
    <w:rsid w:val="00427820"/>
    <w:rsid w:val="004444CF"/>
    <w:rsid w:val="00444793"/>
    <w:rsid w:val="00453B8C"/>
    <w:rsid w:val="00467058"/>
    <w:rsid w:val="00474B17"/>
    <w:rsid w:val="00474B70"/>
    <w:rsid w:val="004752F9"/>
    <w:rsid w:val="004842E1"/>
    <w:rsid w:val="00485F77"/>
    <w:rsid w:val="004932FA"/>
    <w:rsid w:val="004941C3"/>
    <w:rsid w:val="004B03AF"/>
    <w:rsid w:val="004B26BA"/>
    <w:rsid w:val="004D422D"/>
    <w:rsid w:val="004E1990"/>
    <w:rsid w:val="00503BFD"/>
    <w:rsid w:val="00505F73"/>
    <w:rsid w:val="005106A5"/>
    <w:rsid w:val="0051104D"/>
    <w:rsid w:val="00513410"/>
    <w:rsid w:val="005156C0"/>
    <w:rsid w:val="0051699E"/>
    <w:rsid w:val="00516E7E"/>
    <w:rsid w:val="00520F13"/>
    <w:rsid w:val="00544B00"/>
    <w:rsid w:val="00550BD6"/>
    <w:rsid w:val="0056559A"/>
    <w:rsid w:val="0056677D"/>
    <w:rsid w:val="00571F4C"/>
    <w:rsid w:val="00574969"/>
    <w:rsid w:val="00574F30"/>
    <w:rsid w:val="0059450C"/>
    <w:rsid w:val="00596360"/>
    <w:rsid w:val="005A01C8"/>
    <w:rsid w:val="005A3CFD"/>
    <w:rsid w:val="005B1555"/>
    <w:rsid w:val="005D187C"/>
    <w:rsid w:val="005D57BB"/>
    <w:rsid w:val="006070A1"/>
    <w:rsid w:val="00611626"/>
    <w:rsid w:val="0061415D"/>
    <w:rsid w:val="00623C1A"/>
    <w:rsid w:val="00653D61"/>
    <w:rsid w:val="006611B7"/>
    <w:rsid w:val="0066401B"/>
    <w:rsid w:val="00671E1F"/>
    <w:rsid w:val="006746D6"/>
    <w:rsid w:val="006874EE"/>
    <w:rsid w:val="006B01C9"/>
    <w:rsid w:val="006B066B"/>
    <w:rsid w:val="006B2813"/>
    <w:rsid w:val="006B3399"/>
    <w:rsid w:val="006B4398"/>
    <w:rsid w:val="006C2C50"/>
    <w:rsid w:val="006C75FB"/>
    <w:rsid w:val="006C7A45"/>
    <w:rsid w:val="006E0091"/>
    <w:rsid w:val="006E526E"/>
    <w:rsid w:val="006E6241"/>
    <w:rsid w:val="006E7B61"/>
    <w:rsid w:val="006F021A"/>
    <w:rsid w:val="006F07ED"/>
    <w:rsid w:val="007036D5"/>
    <w:rsid w:val="00716522"/>
    <w:rsid w:val="00735005"/>
    <w:rsid w:val="007434EA"/>
    <w:rsid w:val="00756633"/>
    <w:rsid w:val="007678E7"/>
    <w:rsid w:val="007678FE"/>
    <w:rsid w:val="00785AA0"/>
    <w:rsid w:val="00790422"/>
    <w:rsid w:val="007A37FE"/>
    <w:rsid w:val="007B303C"/>
    <w:rsid w:val="007B5ACA"/>
    <w:rsid w:val="007B5D99"/>
    <w:rsid w:val="007C48EB"/>
    <w:rsid w:val="007E4ABC"/>
    <w:rsid w:val="007E5E66"/>
    <w:rsid w:val="007F4A7A"/>
    <w:rsid w:val="007F6A94"/>
    <w:rsid w:val="008115E1"/>
    <w:rsid w:val="00816666"/>
    <w:rsid w:val="0081685D"/>
    <w:rsid w:val="00827EA3"/>
    <w:rsid w:val="008376B8"/>
    <w:rsid w:val="00837BDD"/>
    <w:rsid w:val="00840125"/>
    <w:rsid w:val="00862AA4"/>
    <w:rsid w:val="00864153"/>
    <w:rsid w:val="0086793B"/>
    <w:rsid w:val="00871C7D"/>
    <w:rsid w:val="00883842"/>
    <w:rsid w:val="00886E95"/>
    <w:rsid w:val="00891104"/>
    <w:rsid w:val="00892345"/>
    <w:rsid w:val="0089771D"/>
    <w:rsid w:val="008A70F9"/>
    <w:rsid w:val="008B33D3"/>
    <w:rsid w:val="008B5350"/>
    <w:rsid w:val="008C2BBF"/>
    <w:rsid w:val="008D03D0"/>
    <w:rsid w:val="008D4D5B"/>
    <w:rsid w:val="008E67FC"/>
    <w:rsid w:val="008E7516"/>
    <w:rsid w:val="008F5E9E"/>
    <w:rsid w:val="00913E8E"/>
    <w:rsid w:val="0092071D"/>
    <w:rsid w:val="0092661D"/>
    <w:rsid w:val="009311EB"/>
    <w:rsid w:val="0093366E"/>
    <w:rsid w:val="00944B24"/>
    <w:rsid w:val="0095288D"/>
    <w:rsid w:val="00964D05"/>
    <w:rsid w:val="00965900"/>
    <w:rsid w:val="00967A95"/>
    <w:rsid w:val="0097523D"/>
    <w:rsid w:val="0098261E"/>
    <w:rsid w:val="00997F66"/>
    <w:rsid w:val="009A4433"/>
    <w:rsid w:val="009B2572"/>
    <w:rsid w:val="009D2A49"/>
    <w:rsid w:val="009D34F3"/>
    <w:rsid w:val="00A12192"/>
    <w:rsid w:val="00A36B79"/>
    <w:rsid w:val="00A53354"/>
    <w:rsid w:val="00A555A8"/>
    <w:rsid w:val="00A60852"/>
    <w:rsid w:val="00A63292"/>
    <w:rsid w:val="00A656E2"/>
    <w:rsid w:val="00A65C91"/>
    <w:rsid w:val="00A9516E"/>
    <w:rsid w:val="00AB0C77"/>
    <w:rsid w:val="00AC00D7"/>
    <w:rsid w:val="00AD52CE"/>
    <w:rsid w:val="00AD7F87"/>
    <w:rsid w:val="00AE0C06"/>
    <w:rsid w:val="00AE0F84"/>
    <w:rsid w:val="00AE123E"/>
    <w:rsid w:val="00AF08CD"/>
    <w:rsid w:val="00B0221A"/>
    <w:rsid w:val="00B1180A"/>
    <w:rsid w:val="00B15DDC"/>
    <w:rsid w:val="00B2589B"/>
    <w:rsid w:val="00B2642C"/>
    <w:rsid w:val="00B375A0"/>
    <w:rsid w:val="00B56E3B"/>
    <w:rsid w:val="00B701AE"/>
    <w:rsid w:val="00B772A8"/>
    <w:rsid w:val="00B77B01"/>
    <w:rsid w:val="00B87973"/>
    <w:rsid w:val="00B90716"/>
    <w:rsid w:val="00B954E5"/>
    <w:rsid w:val="00BA2C98"/>
    <w:rsid w:val="00BA5A18"/>
    <w:rsid w:val="00BB0349"/>
    <w:rsid w:val="00BB420B"/>
    <w:rsid w:val="00BB612C"/>
    <w:rsid w:val="00BB6665"/>
    <w:rsid w:val="00BE6C72"/>
    <w:rsid w:val="00BF2D3C"/>
    <w:rsid w:val="00BF484F"/>
    <w:rsid w:val="00BF5738"/>
    <w:rsid w:val="00C232C5"/>
    <w:rsid w:val="00C3457B"/>
    <w:rsid w:val="00C3531F"/>
    <w:rsid w:val="00C37E70"/>
    <w:rsid w:val="00C42DB7"/>
    <w:rsid w:val="00C6315A"/>
    <w:rsid w:val="00C66530"/>
    <w:rsid w:val="00C76D65"/>
    <w:rsid w:val="00C8495F"/>
    <w:rsid w:val="00C85F52"/>
    <w:rsid w:val="00C91713"/>
    <w:rsid w:val="00C967A0"/>
    <w:rsid w:val="00CA33B4"/>
    <w:rsid w:val="00CA5B22"/>
    <w:rsid w:val="00CB6535"/>
    <w:rsid w:val="00CE1381"/>
    <w:rsid w:val="00CE45C4"/>
    <w:rsid w:val="00CE6E1A"/>
    <w:rsid w:val="00CF24DD"/>
    <w:rsid w:val="00CF5C7D"/>
    <w:rsid w:val="00D05B4B"/>
    <w:rsid w:val="00D14091"/>
    <w:rsid w:val="00D168E2"/>
    <w:rsid w:val="00D259C9"/>
    <w:rsid w:val="00D25FCD"/>
    <w:rsid w:val="00D2727F"/>
    <w:rsid w:val="00D31E30"/>
    <w:rsid w:val="00D323DB"/>
    <w:rsid w:val="00D45CC9"/>
    <w:rsid w:val="00D47A1C"/>
    <w:rsid w:val="00D51F36"/>
    <w:rsid w:val="00D61696"/>
    <w:rsid w:val="00D635FE"/>
    <w:rsid w:val="00D97DC6"/>
    <w:rsid w:val="00DA6D5F"/>
    <w:rsid w:val="00DB4D5E"/>
    <w:rsid w:val="00DC71E0"/>
    <w:rsid w:val="00DD438F"/>
    <w:rsid w:val="00DD6209"/>
    <w:rsid w:val="00DF5CB3"/>
    <w:rsid w:val="00DF6F60"/>
    <w:rsid w:val="00E13B3E"/>
    <w:rsid w:val="00E16C69"/>
    <w:rsid w:val="00E17F9D"/>
    <w:rsid w:val="00E44417"/>
    <w:rsid w:val="00E46D95"/>
    <w:rsid w:val="00E646EC"/>
    <w:rsid w:val="00E7091A"/>
    <w:rsid w:val="00E74CFF"/>
    <w:rsid w:val="00E85BCE"/>
    <w:rsid w:val="00EC376C"/>
    <w:rsid w:val="00F01441"/>
    <w:rsid w:val="00F0234C"/>
    <w:rsid w:val="00F11402"/>
    <w:rsid w:val="00F142EB"/>
    <w:rsid w:val="00F16C67"/>
    <w:rsid w:val="00F21A9C"/>
    <w:rsid w:val="00F3267F"/>
    <w:rsid w:val="00F35D28"/>
    <w:rsid w:val="00F42047"/>
    <w:rsid w:val="00F42099"/>
    <w:rsid w:val="00F42CE2"/>
    <w:rsid w:val="00F469F1"/>
    <w:rsid w:val="00F46BAF"/>
    <w:rsid w:val="00F5771D"/>
    <w:rsid w:val="00F57BF9"/>
    <w:rsid w:val="00F629D6"/>
    <w:rsid w:val="00F63AC6"/>
    <w:rsid w:val="00F65FA4"/>
    <w:rsid w:val="00F83CC6"/>
    <w:rsid w:val="00F94F29"/>
    <w:rsid w:val="00FA2DDB"/>
    <w:rsid w:val="00FA3902"/>
    <w:rsid w:val="00FB7046"/>
    <w:rsid w:val="00FC3243"/>
    <w:rsid w:val="00FC7772"/>
    <w:rsid w:val="00FE0CDD"/>
    <w:rsid w:val="00FE3966"/>
    <w:rsid w:val="00FE500B"/>
    <w:rsid w:val="00FF103A"/>
    <w:rsid w:val="00FF3B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64F34"/>
    <w:rPr>
      <w:rFonts w:ascii="Tahoma" w:hAnsi="Tahoma" w:cs="Tahoma"/>
      <w:sz w:val="16"/>
      <w:szCs w:val="16"/>
    </w:rPr>
  </w:style>
  <w:style w:type="paragraph" w:styleId="Nagwek">
    <w:name w:val="header"/>
    <w:basedOn w:val="Normalny"/>
    <w:link w:val="NagwekZnak"/>
    <w:uiPriority w:val="99"/>
    <w:rsid w:val="00F469F1"/>
    <w:pPr>
      <w:tabs>
        <w:tab w:val="center" w:pos="4536"/>
        <w:tab w:val="right" w:pos="9072"/>
      </w:tabs>
    </w:pPr>
  </w:style>
  <w:style w:type="character" w:customStyle="1" w:styleId="NagwekZnak">
    <w:name w:val="Nagłówek Znak"/>
    <w:basedOn w:val="Domylnaczcionkaakapitu"/>
    <w:link w:val="Nagwek"/>
    <w:uiPriority w:val="99"/>
    <w:locked/>
    <w:rsid w:val="00F469F1"/>
    <w:rPr>
      <w:rFonts w:cs="Times New Roman"/>
    </w:rPr>
  </w:style>
  <w:style w:type="paragraph" w:styleId="Stopka">
    <w:name w:val="footer"/>
    <w:basedOn w:val="Normalny"/>
    <w:link w:val="StopkaZnak"/>
    <w:uiPriority w:val="99"/>
    <w:rsid w:val="00F469F1"/>
    <w:pPr>
      <w:tabs>
        <w:tab w:val="center" w:pos="4536"/>
        <w:tab w:val="right" w:pos="9072"/>
      </w:tabs>
    </w:pPr>
  </w:style>
  <w:style w:type="character" w:customStyle="1" w:styleId="StopkaZnak">
    <w:name w:val="Stopka Znak"/>
    <w:basedOn w:val="Domylnaczcionkaakapitu"/>
    <w:link w:val="Stopka"/>
    <w:uiPriority w:val="99"/>
    <w:locked/>
    <w:rsid w:val="00F469F1"/>
    <w:rPr>
      <w:rFonts w:cs="Times New Roman"/>
    </w:rPr>
  </w:style>
  <w:style w:type="character" w:styleId="Hipercze">
    <w:name w:val="Hyperlink"/>
    <w:basedOn w:val="Domylnaczcionkaakapitu"/>
    <w:uiPriority w:val="99"/>
    <w:rsid w:val="00DD6209"/>
    <w:rPr>
      <w:rFonts w:cs="Times New Roman"/>
      <w:color w:val="0000FF"/>
      <w:u w:val="single"/>
    </w:rPr>
  </w:style>
  <w:style w:type="table" w:styleId="Tabela-Siatka">
    <w:name w:val="Table Grid"/>
    <w:basedOn w:val="Standardowy"/>
    <w:uiPriority w:val="99"/>
    <w:rsid w:val="0075663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uiPriority w:val="99"/>
    <w:rsid w:val="00212BB0"/>
    <w:rPr>
      <w:rFonts w:ascii="Calibri" w:hAnsi="Calibri"/>
      <w:b/>
      <w:color w:val="000000"/>
      <w:sz w:val="22"/>
    </w:rPr>
  </w:style>
  <w:style w:type="character" w:customStyle="1" w:styleId="FontStyle13">
    <w:name w:val="Font Style13"/>
    <w:uiPriority w:val="99"/>
    <w:rsid w:val="00212BB0"/>
    <w:rPr>
      <w:rFonts w:ascii="Calibri" w:hAnsi="Calibri"/>
      <w:color w:val="000000"/>
      <w:sz w:val="22"/>
    </w:rPr>
  </w:style>
  <w:style w:type="paragraph" w:customStyle="1" w:styleId="Noparagraphstyle">
    <w:name w:val="[No paragraph style]"/>
    <w:uiPriority w:val="99"/>
    <w:rsid w:val="00212BB0"/>
    <w:pPr>
      <w:suppressAutoHyphens/>
      <w:autoSpaceDE w:val="0"/>
      <w:spacing w:line="288" w:lineRule="auto"/>
      <w:textAlignment w:val="center"/>
    </w:pPr>
    <w:rPr>
      <w:rFonts w:ascii="Times New Roman" w:hAnsi="Times New Roman"/>
      <w:color w:val="000000"/>
      <w:sz w:val="24"/>
      <w:szCs w:val="24"/>
      <w:lang w:eastAsia="ar-SA"/>
    </w:rPr>
  </w:style>
  <w:style w:type="paragraph" w:customStyle="1" w:styleId="Style7">
    <w:name w:val="Style7"/>
    <w:basedOn w:val="Normalny"/>
    <w:uiPriority w:val="99"/>
    <w:rsid w:val="00212BB0"/>
    <w:pPr>
      <w:widowControl w:val="0"/>
      <w:autoSpaceDE w:val="0"/>
      <w:spacing w:line="293" w:lineRule="exact"/>
      <w:jc w:val="both"/>
    </w:pPr>
    <w:rPr>
      <w:rFonts w:ascii="Arial Unicode MS" w:eastAsia="Calibri" w:hAnsi="Arial Unicode MS" w:cs="Arial Unicode MS"/>
    </w:rPr>
  </w:style>
  <w:style w:type="paragraph" w:customStyle="1" w:styleId="Akapitzlist1">
    <w:name w:val="Akapit z listą1"/>
    <w:basedOn w:val="Normalny"/>
    <w:uiPriority w:val="99"/>
    <w:rsid w:val="00212BB0"/>
    <w:pPr>
      <w:spacing w:after="200" w:line="276" w:lineRule="auto"/>
      <w:ind w:left="720"/>
    </w:pPr>
    <w:rPr>
      <w:rFonts w:ascii="Calibri" w:hAnsi="Calibri"/>
      <w:sz w:val="22"/>
      <w:szCs w:val="22"/>
    </w:rPr>
  </w:style>
  <w:style w:type="paragraph" w:styleId="Akapitzlist">
    <w:name w:val="List Paragraph"/>
    <w:basedOn w:val="Normalny"/>
    <w:uiPriority w:val="99"/>
    <w:qFormat/>
    <w:rsid w:val="005D57B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Pages>
  <Words>1498</Words>
  <Characters>10493</Characters>
  <Application>Microsoft Office Word</Application>
  <DocSecurity>0</DocSecurity>
  <Lines>87</Lines>
  <Paragraphs>23</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Ministerstwo Edukacji Narodowej i Sportu</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creator>Magdalena Dziadkowiec</dc:creator>
  <cp:lastModifiedBy>Ewa Rusnaczyk</cp:lastModifiedBy>
  <cp:revision>19</cp:revision>
  <cp:lastPrinted>2019-02-08T13:46:00Z</cp:lastPrinted>
  <dcterms:created xsi:type="dcterms:W3CDTF">2019-03-06T08:03:00Z</dcterms:created>
  <dcterms:modified xsi:type="dcterms:W3CDTF">2020-03-03T08:22:00Z</dcterms:modified>
</cp:coreProperties>
</file>